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3B7B6" w14:textId="77777777" w:rsidR="005E6756" w:rsidRPr="005E6756" w:rsidRDefault="005E6756" w:rsidP="005E6756">
      <w:pPr>
        <w:jc w:val="center"/>
        <w:rPr>
          <w:rFonts w:ascii="Times New Roman" w:hAnsi="Times New Roman" w:cs="Times New Roman"/>
          <w:b/>
          <w:sz w:val="32"/>
          <w:szCs w:val="32"/>
        </w:rPr>
      </w:pPr>
      <w:r w:rsidRPr="005E6756">
        <w:rPr>
          <w:rFonts w:ascii="Times New Roman" w:hAnsi="Times New Roman" w:cs="Times New Roman"/>
          <w:b/>
          <w:sz w:val="32"/>
          <w:szCs w:val="32"/>
        </w:rPr>
        <w:t>Введение</w:t>
      </w:r>
    </w:p>
    <w:p w14:paraId="5BBB9509" w14:textId="77777777" w:rsidR="005E6756" w:rsidRDefault="005E6756" w:rsidP="00E630B4">
      <w:pPr>
        <w:rPr>
          <w:rFonts w:ascii="Times New Roman" w:hAnsi="Times New Roman" w:cs="Times New Roman"/>
          <w:sz w:val="28"/>
          <w:szCs w:val="28"/>
        </w:rPr>
      </w:pPr>
    </w:p>
    <w:p w14:paraId="465164E4" w14:textId="77777777" w:rsidR="00F4747F" w:rsidRPr="005E6756" w:rsidRDefault="005E6756" w:rsidP="00281AD4">
      <w:pPr>
        <w:tabs>
          <w:tab w:val="left" w:pos="142"/>
        </w:tabs>
        <w:spacing w:after="0" w:line="276"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F4747F" w:rsidRPr="005E6756">
        <w:rPr>
          <w:rFonts w:ascii="Times New Roman" w:hAnsi="Times New Roman" w:cs="Times New Roman"/>
          <w:sz w:val="28"/>
          <w:szCs w:val="28"/>
        </w:rPr>
        <w:t xml:space="preserve">Программа призвана </w:t>
      </w:r>
      <w:r w:rsidR="00817298">
        <w:rPr>
          <w:rFonts w:ascii="Times New Roman" w:hAnsi="Times New Roman" w:cs="Times New Roman"/>
          <w:sz w:val="28"/>
          <w:szCs w:val="28"/>
        </w:rPr>
        <w:t>сформировать общее</w:t>
      </w:r>
      <w:r w:rsidR="00B819BB">
        <w:rPr>
          <w:rFonts w:ascii="Times New Roman" w:hAnsi="Times New Roman" w:cs="Times New Roman"/>
          <w:sz w:val="28"/>
          <w:szCs w:val="28"/>
        </w:rPr>
        <w:t xml:space="preserve"> понимани</w:t>
      </w:r>
      <w:r w:rsidR="00817298">
        <w:rPr>
          <w:rFonts w:ascii="Times New Roman" w:hAnsi="Times New Roman" w:cs="Times New Roman"/>
          <w:sz w:val="28"/>
          <w:szCs w:val="28"/>
        </w:rPr>
        <w:t>е</w:t>
      </w:r>
      <w:r w:rsidR="00B819BB">
        <w:rPr>
          <w:rFonts w:ascii="Times New Roman" w:hAnsi="Times New Roman" w:cs="Times New Roman"/>
          <w:sz w:val="28"/>
          <w:szCs w:val="28"/>
        </w:rPr>
        <w:t xml:space="preserve"> </w:t>
      </w:r>
      <w:r w:rsidR="00B819BB" w:rsidRPr="005E6756">
        <w:rPr>
          <w:rFonts w:ascii="Times New Roman" w:hAnsi="Times New Roman" w:cs="Times New Roman"/>
          <w:sz w:val="28"/>
          <w:szCs w:val="28"/>
        </w:rPr>
        <w:t>критериев</w:t>
      </w:r>
      <w:r w:rsidR="00B819BB">
        <w:rPr>
          <w:rFonts w:ascii="Times New Roman" w:hAnsi="Times New Roman" w:cs="Times New Roman"/>
          <w:sz w:val="28"/>
          <w:szCs w:val="28"/>
        </w:rPr>
        <w:t xml:space="preserve"> </w:t>
      </w:r>
      <w:r w:rsidR="00B819BB" w:rsidRPr="005E6756">
        <w:rPr>
          <w:rFonts w:ascii="Times New Roman" w:hAnsi="Times New Roman" w:cs="Times New Roman"/>
          <w:sz w:val="28"/>
          <w:szCs w:val="28"/>
        </w:rPr>
        <w:t>и</w:t>
      </w:r>
      <w:r w:rsidR="00F4747F" w:rsidRPr="005E6756">
        <w:rPr>
          <w:rFonts w:ascii="Times New Roman" w:hAnsi="Times New Roman" w:cs="Times New Roman"/>
          <w:sz w:val="28"/>
          <w:szCs w:val="28"/>
        </w:rPr>
        <w:t xml:space="preserve"> алгоритм</w:t>
      </w:r>
      <w:r w:rsidR="00B819BB">
        <w:rPr>
          <w:rFonts w:ascii="Times New Roman" w:hAnsi="Times New Roman" w:cs="Times New Roman"/>
          <w:sz w:val="28"/>
          <w:szCs w:val="28"/>
        </w:rPr>
        <w:t>ов</w:t>
      </w:r>
      <w:r w:rsidR="00F4747F" w:rsidRPr="005E6756">
        <w:rPr>
          <w:rFonts w:ascii="Times New Roman" w:hAnsi="Times New Roman" w:cs="Times New Roman"/>
          <w:sz w:val="28"/>
          <w:szCs w:val="28"/>
        </w:rPr>
        <w:t xml:space="preserve"> обучения волонтеров по направлению «</w:t>
      </w:r>
      <w:r w:rsidR="00817298">
        <w:rPr>
          <w:rFonts w:ascii="Times New Roman" w:hAnsi="Times New Roman" w:cs="Times New Roman"/>
          <w:sz w:val="28"/>
          <w:szCs w:val="28"/>
        </w:rPr>
        <w:t>Обучение первой помощи и сопровождение массовых мероприятий</w:t>
      </w:r>
      <w:r w:rsidR="00F4747F" w:rsidRPr="005E6756">
        <w:rPr>
          <w:rFonts w:ascii="Times New Roman" w:hAnsi="Times New Roman" w:cs="Times New Roman"/>
          <w:sz w:val="28"/>
          <w:szCs w:val="28"/>
        </w:rPr>
        <w:t>»</w:t>
      </w:r>
      <w:r w:rsidR="00281AD4">
        <w:rPr>
          <w:rFonts w:ascii="Times New Roman" w:hAnsi="Times New Roman" w:cs="Times New Roman"/>
          <w:sz w:val="28"/>
          <w:szCs w:val="28"/>
        </w:rPr>
        <w:t>.</w:t>
      </w:r>
    </w:p>
    <w:p w14:paraId="3B986AE0" w14:textId="77777777" w:rsidR="00F4747F" w:rsidRPr="005E6756" w:rsidRDefault="00F4747F" w:rsidP="00281AD4">
      <w:pPr>
        <w:tabs>
          <w:tab w:val="left" w:pos="142"/>
        </w:tabs>
        <w:spacing w:after="0" w:line="276" w:lineRule="auto"/>
        <w:ind w:left="142"/>
        <w:jc w:val="both"/>
        <w:rPr>
          <w:rFonts w:ascii="Times New Roman" w:hAnsi="Times New Roman" w:cs="Times New Roman"/>
          <w:sz w:val="28"/>
          <w:szCs w:val="28"/>
        </w:rPr>
      </w:pPr>
      <w:r w:rsidRPr="005E6756">
        <w:rPr>
          <w:rFonts w:ascii="Times New Roman" w:hAnsi="Times New Roman" w:cs="Times New Roman"/>
          <w:sz w:val="28"/>
          <w:szCs w:val="28"/>
        </w:rPr>
        <w:t>Оказание первой помощи – этот особая компетенция, которой необходимо обучать в рамках отдельного образовательного курса.</w:t>
      </w:r>
    </w:p>
    <w:p w14:paraId="6148EA5D" w14:textId="77777777" w:rsidR="00313535" w:rsidRPr="005E6756" w:rsidRDefault="00F4747F" w:rsidP="00281AD4">
      <w:pPr>
        <w:tabs>
          <w:tab w:val="left" w:pos="142"/>
        </w:tabs>
        <w:spacing w:after="0" w:line="276" w:lineRule="auto"/>
        <w:ind w:left="142"/>
        <w:jc w:val="both"/>
        <w:rPr>
          <w:rFonts w:ascii="Times New Roman" w:hAnsi="Times New Roman" w:cs="Times New Roman"/>
          <w:sz w:val="28"/>
          <w:szCs w:val="28"/>
        </w:rPr>
      </w:pPr>
      <w:r w:rsidRPr="005E6756">
        <w:rPr>
          <w:rFonts w:ascii="Times New Roman" w:hAnsi="Times New Roman" w:cs="Times New Roman"/>
          <w:sz w:val="28"/>
          <w:szCs w:val="28"/>
        </w:rPr>
        <w:t>На сегодняшний день сложилась ситуация, когда обучение правилам оказания   первой помощи проходит чаще всего формально или по устаревшим методикам.</w:t>
      </w:r>
      <w:r w:rsidR="00817298">
        <w:rPr>
          <w:rFonts w:ascii="Times New Roman" w:hAnsi="Times New Roman" w:cs="Times New Roman"/>
          <w:sz w:val="28"/>
          <w:szCs w:val="28"/>
        </w:rPr>
        <w:t xml:space="preserve"> </w:t>
      </w:r>
      <w:r w:rsidR="00313535" w:rsidRPr="005E6756">
        <w:rPr>
          <w:rFonts w:ascii="Times New Roman" w:hAnsi="Times New Roman" w:cs="Times New Roman"/>
          <w:sz w:val="28"/>
          <w:szCs w:val="28"/>
        </w:rPr>
        <w:t xml:space="preserve">В связи с этим возникла необходимость разработки и внедрения стандартной </w:t>
      </w:r>
      <w:r w:rsidR="00817298">
        <w:rPr>
          <w:rFonts w:ascii="Times New Roman" w:hAnsi="Times New Roman" w:cs="Times New Roman"/>
          <w:sz w:val="28"/>
          <w:szCs w:val="28"/>
        </w:rPr>
        <w:t xml:space="preserve">образовательной </w:t>
      </w:r>
      <w:r w:rsidR="00817298" w:rsidRPr="005E6756">
        <w:rPr>
          <w:rFonts w:ascii="Times New Roman" w:hAnsi="Times New Roman" w:cs="Times New Roman"/>
          <w:sz w:val="28"/>
          <w:szCs w:val="28"/>
        </w:rPr>
        <w:t xml:space="preserve">программы </w:t>
      </w:r>
      <w:r w:rsidR="00817298">
        <w:rPr>
          <w:rFonts w:ascii="Times New Roman" w:hAnsi="Times New Roman" w:cs="Times New Roman"/>
          <w:sz w:val="28"/>
          <w:szCs w:val="28"/>
        </w:rPr>
        <w:t xml:space="preserve">по </w:t>
      </w:r>
      <w:r w:rsidR="00313535" w:rsidRPr="005E6756">
        <w:rPr>
          <w:rFonts w:ascii="Times New Roman" w:hAnsi="Times New Roman" w:cs="Times New Roman"/>
          <w:sz w:val="28"/>
          <w:szCs w:val="28"/>
        </w:rPr>
        <w:t>обучени</w:t>
      </w:r>
      <w:r w:rsidR="00817298">
        <w:rPr>
          <w:rFonts w:ascii="Times New Roman" w:hAnsi="Times New Roman" w:cs="Times New Roman"/>
          <w:sz w:val="28"/>
          <w:szCs w:val="28"/>
        </w:rPr>
        <w:t>ю</w:t>
      </w:r>
      <w:r w:rsidR="00313535" w:rsidRPr="005E6756">
        <w:rPr>
          <w:rFonts w:ascii="Times New Roman" w:hAnsi="Times New Roman" w:cs="Times New Roman"/>
          <w:sz w:val="28"/>
          <w:szCs w:val="28"/>
        </w:rPr>
        <w:t xml:space="preserve"> по первой помощи в ВОД </w:t>
      </w:r>
      <w:r w:rsidR="005E6756">
        <w:rPr>
          <w:rFonts w:ascii="Times New Roman" w:hAnsi="Times New Roman" w:cs="Times New Roman"/>
          <w:sz w:val="28"/>
          <w:szCs w:val="28"/>
        </w:rPr>
        <w:t>«</w:t>
      </w:r>
      <w:r w:rsidR="00313535" w:rsidRPr="005E6756">
        <w:rPr>
          <w:rFonts w:ascii="Times New Roman" w:hAnsi="Times New Roman" w:cs="Times New Roman"/>
          <w:sz w:val="28"/>
          <w:szCs w:val="28"/>
        </w:rPr>
        <w:t>Волонтеры-медики».</w:t>
      </w:r>
    </w:p>
    <w:p w14:paraId="4553ED91" w14:textId="77777777" w:rsidR="00E630B4" w:rsidRPr="005E6756" w:rsidRDefault="00DE0C8F" w:rsidP="00281AD4">
      <w:pPr>
        <w:tabs>
          <w:tab w:val="left" w:pos="142"/>
        </w:tabs>
        <w:spacing w:after="0" w:line="276" w:lineRule="auto"/>
        <w:ind w:left="142"/>
        <w:jc w:val="both"/>
        <w:rPr>
          <w:rFonts w:ascii="Times New Roman" w:hAnsi="Times New Roman" w:cs="Times New Roman"/>
          <w:sz w:val="28"/>
          <w:szCs w:val="28"/>
        </w:rPr>
      </w:pPr>
      <w:r w:rsidRPr="005E6756">
        <w:rPr>
          <w:rFonts w:ascii="Times New Roman" w:hAnsi="Times New Roman" w:cs="Times New Roman"/>
          <w:sz w:val="28"/>
          <w:szCs w:val="28"/>
        </w:rPr>
        <w:t xml:space="preserve">Данная </w:t>
      </w:r>
      <w:r w:rsidR="00817298">
        <w:rPr>
          <w:rFonts w:ascii="Times New Roman" w:hAnsi="Times New Roman" w:cs="Times New Roman"/>
          <w:sz w:val="28"/>
          <w:szCs w:val="28"/>
        </w:rPr>
        <w:t>П</w:t>
      </w:r>
      <w:r w:rsidRPr="005E6756">
        <w:rPr>
          <w:rFonts w:ascii="Times New Roman" w:hAnsi="Times New Roman" w:cs="Times New Roman"/>
          <w:sz w:val="28"/>
          <w:szCs w:val="28"/>
        </w:rPr>
        <w:t>рограмма составлена в соответствии с примерной программой дополнительного профессионального образования – повышения квалификации по подготовке преподавателей первой помощи, рекомендованной Министерством здравоохранения РФ.</w:t>
      </w:r>
      <w:r w:rsidR="00817298">
        <w:rPr>
          <w:rFonts w:ascii="Times New Roman" w:hAnsi="Times New Roman" w:cs="Times New Roman"/>
          <w:sz w:val="28"/>
          <w:szCs w:val="28"/>
        </w:rPr>
        <w:t xml:space="preserve"> </w:t>
      </w:r>
      <w:r w:rsidR="00E630B4" w:rsidRPr="005E6756">
        <w:rPr>
          <w:rFonts w:ascii="Times New Roman" w:hAnsi="Times New Roman" w:cs="Times New Roman"/>
          <w:sz w:val="28"/>
          <w:szCs w:val="28"/>
        </w:rPr>
        <w:t xml:space="preserve">Программа предназначена как для применения в ходе учебного курса, так и для самостоятельного изучения и повторения теоретических основ оказания первой помощи. </w:t>
      </w:r>
    </w:p>
    <w:p w14:paraId="3FCDB036" w14:textId="77777777" w:rsidR="00E630B4" w:rsidRPr="005E6756" w:rsidRDefault="00817298" w:rsidP="00281AD4">
      <w:pPr>
        <w:tabs>
          <w:tab w:val="left" w:pos="142"/>
        </w:tabs>
        <w:spacing w:after="0" w:line="276" w:lineRule="auto"/>
        <w:ind w:left="142"/>
        <w:jc w:val="both"/>
        <w:rPr>
          <w:rFonts w:ascii="Times New Roman" w:hAnsi="Times New Roman" w:cs="Times New Roman"/>
          <w:sz w:val="28"/>
          <w:szCs w:val="28"/>
        </w:rPr>
      </w:pPr>
      <w:r>
        <w:rPr>
          <w:rFonts w:ascii="Times New Roman" w:hAnsi="Times New Roman" w:cs="Times New Roman"/>
          <w:sz w:val="28"/>
          <w:szCs w:val="28"/>
        </w:rPr>
        <w:t>За неделю до начала обучения</w:t>
      </w:r>
      <w:r w:rsidR="00E630B4" w:rsidRPr="005E6756">
        <w:rPr>
          <w:rFonts w:ascii="Times New Roman" w:hAnsi="Times New Roman" w:cs="Times New Roman"/>
          <w:sz w:val="28"/>
          <w:szCs w:val="28"/>
        </w:rPr>
        <w:t xml:space="preserve"> волонтер, который намеревается пройти курс обучения, получает материал </w:t>
      </w:r>
      <w:r>
        <w:rPr>
          <w:rFonts w:ascii="Times New Roman" w:hAnsi="Times New Roman" w:cs="Times New Roman"/>
          <w:sz w:val="28"/>
          <w:szCs w:val="28"/>
        </w:rPr>
        <w:t>П</w:t>
      </w:r>
      <w:r w:rsidR="00E630B4" w:rsidRPr="005E6756">
        <w:rPr>
          <w:rFonts w:ascii="Times New Roman" w:hAnsi="Times New Roman" w:cs="Times New Roman"/>
          <w:sz w:val="28"/>
          <w:szCs w:val="28"/>
        </w:rPr>
        <w:t>рограммы</w:t>
      </w:r>
      <w:r>
        <w:rPr>
          <w:rFonts w:ascii="Times New Roman" w:hAnsi="Times New Roman" w:cs="Times New Roman"/>
          <w:sz w:val="28"/>
          <w:szCs w:val="28"/>
        </w:rPr>
        <w:t xml:space="preserve"> (за исключением темы №7 «Итоговый контроль»)</w:t>
      </w:r>
      <w:r w:rsidR="00E630B4" w:rsidRPr="005E6756">
        <w:rPr>
          <w:rFonts w:ascii="Times New Roman" w:hAnsi="Times New Roman" w:cs="Times New Roman"/>
          <w:sz w:val="28"/>
          <w:szCs w:val="28"/>
        </w:rPr>
        <w:t xml:space="preserve"> </w:t>
      </w:r>
      <w:r>
        <w:rPr>
          <w:rFonts w:ascii="Times New Roman" w:hAnsi="Times New Roman" w:cs="Times New Roman"/>
          <w:sz w:val="28"/>
          <w:szCs w:val="28"/>
        </w:rPr>
        <w:t xml:space="preserve">по электронной почте и </w:t>
      </w:r>
      <w:r w:rsidR="00E630B4" w:rsidRPr="005E6756">
        <w:rPr>
          <w:rFonts w:ascii="Times New Roman" w:hAnsi="Times New Roman" w:cs="Times New Roman"/>
          <w:sz w:val="28"/>
          <w:szCs w:val="28"/>
        </w:rPr>
        <w:t xml:space="preserve">использует его как учебный конспект. </w:t>
      </w:r>
    </w:p>
    <w:p w14:paraId="50EDEDF8" w14:textId="77777777" w:rsidR="00B819BB" w:rsidRDefault="00281AD4" w:rsidP="00281AD4">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30B4" w:rsidRPr="005E6756">
        <w:rPr>
          <w:rFonts w:ascii="Times New Roman" w:hAnsi="Times New Roman" w:cs="Times New Roman"/>
          <w:sz w:val="28"/>
          <w:szCs w:val="28"/>
        </w:rPr>
        <w:t xml:space="preserve">Почему это удобно? </w:t>
      </w:r>
    </w:p>
    <w:p w14:paraId="52CF2194" w14:textId="77777777" w:rsidR="00F02489" w:rsidRPr="00B819BB" w:rsidRDefault="00B819BB" w:rsidP="00281AD4">
      <w:pPr>
        <w:pStyle w:val="a7"/>
        <w:numPr>
          <w:ilvl w:val="0"/>
          <w:numId w:val="1"/>
        </w:numPr>
        <w:tabs>
          <w:tab w:val="left" w:pos="142"/>
        </w:tabs>
        <w:spacing w:after="0" w:line="276" w:lineRule="auto"/>
        <w:ind w:left="142" w:firstLine="142"/>
        <w:jc w:val="both"/>
        <w:rPr>
          <w:rFonts w:ascii="Times New Roman" w:hAnsi="Times New Roman" w:cs="Times New Roman"/>
          <w:sz w:val="28"/>
          <w:szCs w:val="28"/>
        </w:rPr>
      </w:pPr>
      <w:r>
        <w:rPr>
          <w:rFonts w:ascii="Times New Roman" w:hAnsi="Times New Roman" w:cs="Times New Roman"/>
          <w:sz w:val="28"/>
          <w:szCs w:val="28"/>
        </w:rPr>
        <w:t>у</w:t>
      </w:r>
      <w:r w:rsidR="00E630B4" w:rsidRPr="00B819BB">
        <w:rPr>
          <w:rFonts w:ascii="Times New Roman" w:hAnsi="Times New Roman" w:cs="Times New Roman"/>
          <w:sz w:val="28"/>
          <w:szCs w:val="28"/>
        </w:rPr>
        <w:t xml:space="preserve"> обучающегося волонтера отсутствует необходимость вести запись теоретической информации (он может ограничиваться краткими пометками, либо не делать их вообще)</w:t>
      </w:r>
      <w:r>
        <w:rPr>
          <w:rFonts w:ascii="Times New Roman" w:hAnsi="Times New Roman" w:cs="Times New Roman"/>
          <w:sz w:val="28"/>
          <w:szCs w:val="28"/>
        </w:rPr>
        <w:t>;</w:t>
      </w:r>
    </w:p>
    <w:p w14:paraId="6F48067A" w14:textId="77777777" w:rsidR="00293E62" w:rsidRPr="00B819BB" w:rsidRDefault="00F02489" w:rsidP="00281AD4">
      <w:pPr>
        <w:pStyle w:val="a7"/>
        <w:numPr>
          <w:ilvl w:val="0"/>
          <w:numId w:val="1"/>
        </w:numPr>
        <w:tabs>
          <w:tab w:val="left" w:pos="142"/>
        </w:tabs>
        <w:spacing w:after="0" w:line="276" w:lineRule="auto"/>
        <w:ind w:left="142" w:firstLine="142"/>
        <w:jc w:val="both"/>
        <w:rPr>
          <w:rFonts w:ascii="Times New Roman" w:hAnsi="Times New Roman" w:cs="Times New Roman"/>
          <w:sz w:val="28"/>
          <w:szCs w:val="28"/>
        </w:rPr>
      </w:pPr>
      <w:r w:rsidRPr="00B819BB">
        <w:rPr>
          <w:rFonts w:ascii="Times New Roman" w:hAnsi="Times New Roman" w:cs="Times New Roman"/>
          <w:sz w:val="28"/>
          <w:szCs w:val="28"/>
        </w:rPr>
        <w:t xml:space="preserve">волонтер может самостоятельно изучить теоретические основы оказания первой помощи. Это позволит сэкономить время на </w:t>
      </w:r>
    </w:p>
    <w:p w14:paraId="392D5CBF" w14:textId="77777777" w:rsidR="00DE0C8F" w:rsidRPr="00817298" w:rsidRDefault="00817298" w:rsidP="00281AD4">
      <w:pPr>
        <w:tabs>
          <w:tab w:val="left" w:pos="142"/>
        </w:tabs>
        <w:spacing w:after="0" w:line="276"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очном занятии </w:t>
      </w:r>
      <w:r w:rsidRPr="00817298">
        <w:rPr>
          <w:rFonts w:ascii="Times New Roman" w:hAnsi="Times New Roman" w:cs="Times New Roman"/>
          <w:sz w:val="28"/>
          <w:szCs w:val="28"/>
        </w:rPr>
        <w:t>в</w:t>
      </w:r>
      <w:r w:rsidR="00F02489" w:rsidRPr="00817298">
        <w:rPr>
          <w:rFonts w:ascii="Times New Roman" w:hAnsi="Times New Roman" w:cs="Times New Roman"/>
          <w:sz w:val="28"/>
          <w:szCs w:val="28"/>
        </w:rPr>
        <w:t xml:space="preserve"> ходе курса, тем самым либо сократи</w:t>
      </w:r>
      <w:r w:rsidR="00B819BB" w:rsidRPr="00817298">
        <w:rPr>
          <w:rFonts w:ascii="Times New Roman" w:hAnsi="Times New Roman" w:cs="Times New Roman"/>
          <w:sz w:val="28"/>
          <w:szCs w:val="28"/>
        </w:rPr>
        <w:t>т</w:t>
      </w:r>
      <w:r w:rsidR="00F02489" w:rsidRPr="00817298">
        <w:rPr>
          <w:rFonts w:ascii="Times New Roman" w:hAnsi="Times New Roman" w:cs="Times New Roman"/>
          <w:sz w:val="28"/>
          <w:szCs w:val="28"/>
        </w:rPr>
        <w:t xml:space="preserve"> время всего курса, либо увеличи</w:t>
      </w:r>
      <w:r w:rsidR="00DE0C8F" w:rsidRPr="00817298">
        <w:rPr>
          <w:rFonts w:ascii="Times New Roman" w:hAnsi="Times New Roman" w:cs="Times New Roman"/>
          <w:sz w:val="28"/>
          <w:szCs w:val="28"/>
        </w:rPr>
        <w:t>т</w:t>
      </w:r>
      <w:r w:rsidR="00F02489" w:rsidRPr="00817298">
        <w:rPr>
          <w:rFonts w:ascii="Times New Roman" w:hAnsi="Times New Roman" w:cs="Times New Roman"/>
          <w:sz w:val="28"/>
          <w:szCs w:val="28"/>
        </w:rPr>
        <w:t xml:space="preserve"> продолжительность практических занятий. </w:t>
      </w:r>
    </w:p>
    <w:p w14:paraId="1C4BF0EB" w14:textId="77777777" w:rsidR="00E630B4" w:rsidRPr="00B819BB" w:rsidRDefault="00B819BB" w:rsidP="00281AD4">
      <w:pPr>
        <w:pStyle w:val="a7"/>
        <w:numPr>
          <w:ilvl w:val="0"/>
          <w:numId w:val="1"/>
        </w:numPr>
        <w:tabs>
          <w:tab w:val="left" w:pos="142"/>
        </w:tabs>
        <w:spacing w:after="0" w:line="276" w:lineRule="auto"/>
        <w:ind w:left="142" w:firstLine="142"/>
        <w:jc w:val="both"/>
        <w:rPr>
          <w:rFonts w:ascii="Times New Roman" w:hAnsi="Times New Roman" w:cs="Times New Roman"/>
          <w:sz w:val="28"/>
          <w:szCs w:val="28"/>
        </w:rPr>
      </w:pPr>
      <w:r>
        <w:rPr>
          <w:rFonts w:ascii="Times New Roman" w:hAnsi="Times New Roman" w:cs="Times New Roman"/>
          <w:sz w:val="28"/>
          <w:szCs w:val="28"/>
        </w:rPr>
        <w:t>п</w:t>
      </w:r>
      <w:r w:rsidRPr="00B819BB">
        <w:rPr>
          <w:rFonts w:ascii="Times New Roman" w:hAnsi="Times New Roman" w:cs="Times New Roman"/>
          <w:sz w:val="28"/>
          <w:szCs w:val="28"/>
        </w:rPr>
        <w:t>овышает</w:t>
      </w:r>
      <w:r>
        <w:rPr>
          <w:rFonts w:ascii="Times New Roman" w:hAnsi="Times New Roman" w:cs="Times New Roman"/>
          <w:sz w:val="28"/>
          <w:szCs w:val="28"/>
        </w:rPr>
        <w:t xml:space="preserve">ся </w:t>
      </w:r>
      <w:r w:rsidRPr="00B819BB">
        <w:rPr>
          <w:rFonts w:ascii="Times New Roman" w:hAnsi="Times New Roman" w:cs="Times New Roman"/>
          <w:sz w:val="28"/>
          <w:szCs w:val="28"/>
        </w:rPr>
        <w:t>качество</w:t>
      </w:r>
      <w:r w:rsidR="00E630B4" w:rsidRPr="00B819BB">
        <w:rPr>
          <w:rFonts w:ascii="Times New Roman" w:hAnsi="Times New Roman" w:cs="Times New Roman"/>
          <w:sz w:val="28"/>
          <w:szCs w:val="28"/>
        </w:rPr>
        <w:t xml:space="preserve"> </w:t>
      </w:r>
      <w:r w:rsidR="00F02489" w:rsidRPr="00B819BB">
        <w:rPr>
          <w:rFonts w:ascii="Times New Roman" w:hAnsi="Times New Roman" w:cs="Times New Roman"/>
          <w:sz w:val="28"/>
          <w:szCs w:val="28"/>
        </w:rPr>
        <w:t xml:space="preserve">подготовки в целом </w:t>
      </w:r>
      <w:r w:rsidR="00E630B4" w:rsidRPr="00B819BB">
        <w:rPr>
          <w:rFonts w:ascii="Times New Roman" w:hAnsi="Times New Roman" w:cs="Times New Roman"/>
          <w:sz w:val="28"/>
          <w:szCs w:val="28"/>
        </w:rPr>
        <w:t>и позволяет более эффективно использовать время, отведенное на курс обучения.</w:t>
      </w:r>
    </w:p>
    <w:p w14:paraId="28661F92" w14:textId="77777777" w:rsidR="00B819BB" w:rsidRDefault="00E630B4" w:rsidP="00281AD4">
      <w:pPr>
        <w:pStyle w:val="a7"/>
        <w:numPr>
          <w:ilvl w:val="0"/>
          <w:numId w:val="1"/>
        </w:numPr>
        <w:tabs>
          <w:tab w:val="left" w:pos="142"/>
        </w:tabs>
        <w:spacing w:after="0" w:line="276" w:lineRule="auto"/>
        <w:ind w:left="142" w:firstLine="142"/>
        <w:jc w:val="both"/>
        <w:rPr>
          <w:rFonts w:ascii="Times New Roman" w:hAnsi="Times New Roman" w:cs="Times New Roman"/>
          <w:sz w:val="28"/>
          <w:szCs w:val="28"/>
        </w:rPr>
      </w:pPr>
      <w:r w:rsidRPr="00B819BB">
        <w:rPr>
          <w:rFonts w:ascii="Times New Roman" w:hAnsi="Times New Roman" w:cs="Times New Roman"/>
          <w:sz w:val="28"/>
          <w:szCs w:val="28"/>
        </w:rPr>
        <w:t xml:space="preserve">волонтер может </w:t>
      </w:r>
      <w:r w:rsidR="00F02489" w:rsidRPr="00B819BB">
        <w:rPr>
          <w:rFonts w:ascii="Times New Roman" w:hAnsi="Times New Roman" w:cs="Times New Roman"/>
          <w:sz w:val="28"/>
          <w:szCs w:val="28"/>
        </w:rPr>
        <w:t>использовать материал</w:t>
      </w:r>
      <w:r w:rsidRPr="00B819BB">
        <w:rPr>
          <w:rFonts w:ascii="Times New Roman" w:hAnsi="Times New Roman" w:cs="Times New Roman"/>
          <w:sz w:val="28"/>
          <w:szCs w:val="28"/>
        </w:rPr>
        <w:t xml:space="preserve"> программы через некоторое время после </w:t>
      </w:r>
      <w:r w:rsidR="00F02489" w:rsidRPr="00B819BB">
        <w:rPr>
          <w:rFonts w:ascii="Times New Roman" w:hAnsi="Times New Roman" w:cs="Times New Roman"/>
          <w:sz w:val="28"/>
          <w:szCs w:val="28"/>
        </w:rPr>
        <w:t>прохождения курса</w:t>
      </w:r>
      <w:r w:rsidRPr="00B819BB">
        <w:rPr>
          <w:rFonts w:ascii="Times New Roman" w:hAnsi="Times New Roman" w:cs="Times New Roman"/>
          <w:sz w:val="28"/>
          <w:szCs w:val="28"/>
        </w:rPr>
        <w:t xml:space="preserve"> подготовки по первой помощи для </w:t>
      </w:r>
      <w:r w:rsidR="00817298">
        <w:rPr>
          <w:rFonts w:ascii="Times New Roman" w:hAnsi="Times New Roman" w:cs="Times New Roman"/>
          <w:sz w:val="28"/>
          <w:szCs w:val="28"/>
        </w:rPr>
        <w:t>повторения</w:t>
      </w:r>
      <w:r w:rsidRPr="00B819BB">
        <w:rPr>
          <w:rFonts w:ascii="Times New Roman" w:hAnsi="Times New Roman" w:cs="Times New Roman"/>
          <w:sz w:val="28"/>
          <w:szCs w:val="28"/>
        </w:rPr>
        <w:t>.</w:t>
      </w:r>
    </w:p>
    <w:p w14:paraId="70D5E05B" w14:textId="77777777" w:rsidR="00F02489" w:rsidRPr="00B819BB" w:rsidRDefault="00E630B4" w:rsidP="00281AD4">
      <w:pPr>
        <w:tabs>
          <w:tab w:val="left" w:pos="142"/>
        </w:tabs>
        <w:spacing w:after="0" w:line="276" w:lineRule="auto"/>
        <w:ind w:left="142"/>
        <w:jc w:val="both"/>
        <w:rPr>
          <w:rFonts w:ascii="Times New Roman" w:hAnsi="Times New Roman" w:cs="Times New Roman"/>
          <w:sz w:val="28"/>
          <w:szCs w:val="28"/>
        </w:rPr>
      </w:pPr>
      <w:r w:rsidRPr="00B819BB">
        <w:rPr>
          <w:rFonts w:ascii="Times New Roman" w:hAnsi="Times New Roman" w:cs="Times New Roman"/>
          <w:sz w:val="28"/>
          <w:szCs w:val="28"/>
        </w:rPr>
        <w:lastRenderedPageBreak/>
        <w:t xml:space="preserve">По своему содержанию </w:t>
      </w:r>
      <w:r w:rsidR="00F02489" w:rsidRPr="00B819BB">
        <w:rPr>
          <w:rFonts w:ascii="Times New Roman" w:hAnsi="Times New Roman" w:cs="Times New Roman"/>
          <w:sz w:val="28"/>
          <w:szCs w:val="28"/>
        </w:rPr>
        <w:t>образовательная программа</w:t>
      </w:r>
      <w:r w:rsidRPr="00B819BB">
        <w:rPr>
          <w:rFonts w:ascii="Times New Roman" w:hAnsi="Times New Roman" w:cs="Times New Roman"/>
          <w:sz w:val="28"/>
          <w:szCs w:val="28"/>
        </w:rPr>
        <w:t xml:space="preserve"> содержит исчерпывающую информацию о первой помощи, определенную действующим законодательством. </w:t>
      </w:r>
    </w:p>
    <w:p w14:paraId="580CE55D" w14:textId="77777777" w:rsidR="00F02489" w:rsidRPr="005E6756" w:rsidRDefault="00281AD4" w:rsidP="00281AD4">
      <w:pPr>
        <w:tabs>
          <w:tab w:val="left" w:pos="142"/>
        </w:tabs>
        <w:spacing w:after="0" w:line="276"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5E6756">
        <w:rPr>
          <w:rFonts w:ascii="Times New Roman" w:hAnsi="Times New Roman" w:cs="Times New Roman"/>
          <w:sz w:val="28"/>
          <w:szCs w:val="28"/>
        </w:rPr>
        <w:t xml:space="preserve"> </w:t>
      </w:r>
      <w:r>
        <w:rPr>
          <w:rFonts w:ascii="Times New Roman" w:hAnsi="Times New Roman" w:cs="Times New Roman"/>
          <w:sz w:val="28"/>
          <w:szCs w:val="28"/>
        </w:rPr>
        <w:t>Д</w:t>
      </w:r>
      <w:r w:rsidR="00E630B4" w:rsidRPr="005E6756">
        <w:rPr>
          <w:rFonts w:ascii="Times New Roman" w:hAnsi="Times New Roman" w:cs="Times New Roman"/>
          <w:sz w:val="28"/>
          <w:szCs w:val="28"/>
        </w:rPr>
        <w:t xml:space="preserve">ля разъяснения техники выполнения мероприятий первой помощи </w:t>
      </w:r>
      <w:r>
        <w:rPr>
          <w:rFonts w:ascii="Times New Roman" w:hAnsi="Times New Roman" w:cs="Times New Roman"/>
          <w:sz w:val="28"/>
          <w:szCs w:val="28"/>
        </w:rPr>
        <w:t xml:space="preserve">   </w:t>
      </w:r>
      <w:r w:rsidR="00F02489" w:rsidRPr="005E6756">
        <w:rPr>
          <w:rFonts w:ascii="Times New Roman" w:hAnsi="Times New Roman" w:cs="Times New Roman"/>
          <w:sz w:val="28"/>
          <w:szCs w:val="28"/>
        </w:rPr>
        <w:t xml:space="preserve">программа иллюстрирована </w:t>
      </w:r>
      <w:r w:rsidR="00E630B4" w:rsidRPr="005E6756">
        <w:rPr>
          <w:rFonts w:ascii="Times New Roman" w:hAnsi="Times New Roman" w:cs="Times New Roman"/>
          <w:sz w:val="28"/>
          <w:szCs w:val="28"/>
        </w:rPr>
        <w:t xml:space="preserve">понятными и однозначными изображениями. Структура </w:t>
      </w:r>
      <w:r w:rsidR="00F02489" w:rsidRPr="005E6756">
        <w:rPr>
          <w:rFonts w:ascii="Times New Roman" w:hAnsi="Times New Roman" w:cs="Times New Roman"/>
          <w:sz w:val="28"/>
          <w:szCs w:val="28"/>
        </w:rPr>
        <w:t>программы</w:t>
      </w:r>
      <w:r w:rsidR="00E630B4" w:rsidRPr="005E6756">
        <w:rPr>
          <w:rFonts w:ascii="Times New Roman" w:hAnsi="Times New Roman" w:cs="Times New Roman"/>
          <w:sz w:val="28"/>
          <w:szCs w:val="28"/>
        </w:rPr>
        <w:t xml:space="preserve"> позволяет легко и быстро находить необходимую информацию. </w:t>
      </w:r>
    </w:p>
    <w:p w14:paraId="01C8069E" w14:textId="77777777" w:rsidR="00E630B4" w:rsidRDefault="005E6756" w:rsidP="00281AD4">
      <w:pPr>
        <w:tabs>
          <w:tab w:val="left" w:pos="142"/>
        </w:tabs>
        <w:spacing w:after="0" w:line="276"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E630B4" w:rsidRPr="005E6756">
        <w:rPr>
          <w:rFonts w:ascii="Times New Roman" w:hAnsi="Times New Roman" w:cs="Times New Roman"/>
          <w:sz w:val="28"/>
          <w:szCs w:val="28"/>
        </w:rPr>
        <w:t xml:space="preserve">Таким образом, </w:t>
      </w:r>
      <w:r w:rsidR="00F02489" w:rsidRPr="005E6756">
        <w:rPr>
          <w:rFonts w:ascii="Times New Roman" w:hAnsi="Times New Roman" w:cs="Times New Roman"/>
          <w:sz w:val="28"/>
          <w:szCs w:val="28"/>
        </w:rPr>
        <w:t>образовательная программа</w:t>
      </w:r>
      <w:r w:rsidR="00E630B4" w:rsidRPr="005E6756">
        <w:rPr>
          <w:rFonts w:ascii="Times New Roman" w:hAnsi="Times New Roman" w:cs="Times New Roman"/>
          <w:sz w:val="28"/>
          <w:szCs w:val="28"/>
        </w:rPr>
        <w:t xml:space="preserve"> является удобным и полезным </w:t>
      </w:r>
      <w:r w:rsidR="00817298">
        <w:rPr>
          <w:rFonts w:ascii="Times New Roman" w:hAnsi="Times New Roman" w:cs="Times New Roman"/>
          <w:sz w:val="28"/>
          <w:szCs w:val="28"/>
        </w:rPr>
        <w:t xml:space="preserve">образовательным </w:t>
      </w:r>
      <w:r w:rsidR="00E630B4" w:rsidRPr="005E6756">
        <w:rPr>
          <w:rFonts w:ascii="Times New Roman" w:hAnsi="Times New Roman" w:cs="Times New Roman"/>
          <w:sz w:val="28"/>
          <w:szCs w:val="28"/>
        </w:rPr>
        <w:t>инструментом</w:t>
      </w:r>
      <w:r w:rsidR="00817298">
        <w:rPr>
          <w:rFonts w:ascii="Times New Roman" w:hAnsi="Times New Roman" w:cs="Times New Roman"/>
          <w:sz w:val="28"/>
          <w:szCs w:val="28"/>
        </w:rPr>
        <w:t xml:space="preserve"> </w:t>
      </w:r>
      <w:r w:rsidR="00E630B4" w:rsidRPr="005E6756">
        <w:rPr>
          <w:rFonts w:ascii="Times New Roman" w:hAnsi="Times New Roman" w:cs="Times New Roman"/>
          <w:sz w:val="28"/>
          <w:szCs w:val="28"/>
        </w:rPr>
        <w:t xml:space="preserve">для качественной подготовки </w:t>
      </w:r>
      <w:r w:rsidR="00F02489" w:rsidRPr="005E6756">
        <w:rPr>
          <w:rFonts w:ascii="Times New Roman" w:hAnsi="Times New Roman" w:cs="Times New Roman"/>
          <w:sz w:val="28"/>
          <w:szCs w:val="28"/>
        </w:rPr>
        <w:t xml:space="preserve">волонтеров </w:t>
      </w:r>
      <w:r w:rsidR="00E630B4" w:rsidRPr="005E6756">
        <w:rPr>
          <w:rFonts w:ascii="Times New Roman" w:hAnsi="Times New Roman" w:cs="Times New Roman"/>
          <w:sz w:val="28"/>
          <w:szCs w:val="28"/>
        </w:rPr>
        <w:t>по первой помощи.</w:t>
      </w:r>
    </w:p>
    <w:p w14:paraId="71B2891A" w14:textId="77777777" w:rsidR="00B819BB" w:rsidRPr="005E6756" w:rsidRDefault="00B819BB" w:rsidP="00281AD4">
      <w:pPr>
        <w:tabs>
          <w:tab w:val="left" w:pos="142"/>
        </w:tabs>
        <w:spacing w:after="0" w:line="276" w:lineRule="auto"/>
        <w:ind w:left="142" w:firstLine="142"/>
        <w:jc w:val="both"/>
        <w:rPr>
          <w:rFonts w:ascii="Times New Roman" w:hAnsi="Times New Roman" w:cs="Times New Roman"/>
          <w:sz w:val="28"/>
          <w:szCs w:val="28"/>
        </w:rPr>
      </w:pPr>
    </w:p>
    <w:p w14:paraId="6942A301" w14:textId="77777777" w:rsidR="00E630B4" w:rsidRPr="005E6756" w:rsidRDefault="00E630B4" w:rsidP="00281AD4">
      <w:pPr>
        <w:tabs>
          <w:tab w:val="left" w:pos="142"/>
        </w:tabs>
        <w:spacing w:line="276" w:lineRule="auto"/>
        <w:ind w:left="142" w:firstLine="142"/>
        <w:jc w:val="both"/>
        <w:rPr>
          <w:rFonts w:ascii="Times New Roman" w:hAnsi="Times New Roman" w:cs="Times New Roman"/>
          <w:sz w:val="28"/>
          <w:szCs w:val="28"/>
        </w:rPr>
      </w:pPr>
    </w:p>
    <w:p w14:paraId="3C74582C" w14:textId="77777777" w:rsidR="00E630B4" w:rsidRDefault="0098648D" w:rsidP="00281AD4">
      <w:pPr>
        <w:tabs>
          <w:tab w:val="left" w:pos="142"/>
          <w:tab w:val="left" w:pos="6405"/>
        </w:tabs>
        <w:spacing w:line="276" w:lineRule="auto"/>
        <w:ind w:left="142"/>
        <w:jc w:val="both"/>
      </w:pPr>
      <w:r>
        <w:tab/>
      </w:r>
    </w:p>
    <w:p w14:paraId="56675EA8" w14:textId="74B2C6ED" w:rsidR="00E630B4" w:rsidRDefault="00E630B4" w:rsidP="00281AD4">
      <w:pPr>
        <w:spacing w:line="276" w:lineRule="auto"/>
      </w:pPr>
    </w:p>
    <w:p w14:paraId="09866664" w14:textId="0412C5C0" w:rsidR="006513F6" w:rsidRDefault="006513F6" w:rsidP="00281AD4">
      <w:pPr>
        <w:spacing w:line="276" w:lineRule="auto"/>
      </w:pPr>
    </w:p>
    <w:p w14:paraId="5F390BCC" w14:textId="2A868207" w:rsidR="006513F6" w:rsidRDefault="006513F6" w:rsidP="00281AD4">
      <w:pPr>
        <w:spacing w:line="276" w:lineRule="auto"/>
      </w:pPr>
    </w:p>
    <w:p w14:paraId="0537161F" w14:textId="2D5852FE" w:rsidR="006513F6" w:rsidRDefault="006513F6" w:rsidP="00281AD4">
      <w:pPr>
        <w:spacing w:line="276" w:lineRule="auto"/>
      </w:pPr>
    </w:p>
    <w:p w14:paraId="3074A8CD" w14:textId="067C81BD" w:rsidR="006513F6" w:rsidRDefault="006513F6" w:rsidP="00281AD4">
      <w:pPr>
        <w:spacing w:line="276" w:lineRule="auto"/>
      </w:pPr>
    </w:p>
    <w:p w14:paraId="7189EB27" w14:textId="530F198C" w:rsidR="006513F6" w:rsidRDefault="006513F6" w:rsidP="00281AD4">
      <w:pPr>
        <w:spacing w:line="276" w:lineRule="auto"/>
      </w:pPr>
    </w:p>
    <w:p w14:paraId="0553FCBC" w14:textId="021368DB" w:rsidR="006513F6" w:rsidRDefault="006513F6" w:rsidP="00281AD4">
      <w:pPr>
        <w:spacing w:line="276" w:lineRule="auto"/>
      </w:pPr>
    </w:p>
    <w:p w14:paraId="3DAA41A5" w14:textId="47A5379A" w:rsidR="006513F6" w:rsidRDefault="006513F6" w:rsidP="00281AD4">
      <w:pPr>
        <w:spacing w:line="276" w:lineRule="auto"/>
      </w:pPr>
    </w:p>
    <w:p w14:paraId="2852E590" w14:textId="0F3D9E41" w:rsidR="006513F6" w:rsidRDefault="006513F6" w:rsidP="00281AD4">
      <w:pPr>
        <w:spacing w:line="276" w:lineRule="auto"/>
      </w:pPr>
    </w:p>
    <w:p w14:paraId="49ECEE64" w14:textId="218256CF" w:rsidR="006513F6" w:rsidRDefault="006513F6" w:rsidP="00281AD4">
      <w:pPr>
        <w:spacing w:line="276" w:lineRule="auto"/>
      </w:pPr>
    </w:p>
    <w:p w14:paraId="20490CEE" w14:textId="2D81D61C" w:rsidR="006513F6" w:rsidRDefault="006513F6" w:rsidP="00281AD4">
      <w:pPr>
        <w:spacing w:line="276" w:lineRule="auto"/>
      </w:pPr>
    </w:p>
    <w:p w14:paraId="68FFCD3B" w14:textId="38714134" w:rsidR="006513F6" w:rsidRDefault="006513F6" w:rsidP="00281AD4">
      <w:pPr>
        <w:spacing w:line="276" w:lineRule="auto"/>
      </w:pPr>
    </w:p>
    <w:p w14:paraId="6BDF2987" w14:textId="6B48FE60" w:rsidR="006513F6" w:rsidRDefault="006513F6" w:rsidP="00281AD4">
      <w:pPr>
        <w:spacing w:line="276" w:lineRule="auto"/>
      </w:pPr>
    </w:p>
    <w:p w14:paraId="6A539D16" w14:textId="24BE4AB5" w:rsidR="006513F6" w:rsidRDefault="006513F6" w:rsidP="00281AD4">
      <w:pPr>
        <w:spacing w:line="276" w:lineRule="auto"/>
      </w:pPr>
    </w:p>
    <w:p w14:paraId="3344C2F1" w14:textId="6FF77270" w:rsidR="006513F6" w:rsidRDefault="006513F6" w:rsidP="00281AD4">
      <w:pPr>
        <w:spacing w:line="276" w:lineRule="auto"/>
      </w:pPr>
    </w:p>
    <w:p w14:paraId="02EE1932" w14:textId="034932DD" w:rsidR="006513F6" w:rsidRDefault="006513F6" w:rsidP="00281AD4">
      <w:pPr>
        <w:spacing w:line="276" w:lineRule="auto"/>
      </w:pPr>
    </w:p>
    <w:p w14:paraId="2A30F565" w14:textId="3342FB81" w:rsidR="006513F6" w:rsidRDefault="006513F6" w:rsidP="00281AD4">
      <w:pPr>
        <w:spacing w:line="276" w:lineRule="auto"/>
      </w:pPr>
    </w:p>
    <w:p w14:paraId="2BB75191" w14:textId="32C0E904" w:rsidR="006513F6" w:rsidRDefault="006513F6" w:rsidP="00281AD4">
      <w:pPr>
        <w:spacing w:line="276" w:lineRule="auto"/>
      </w:pPr>
    </w:p>
    <w:p w14:paraId="2DB800EA" w14:textId="0707EF45" w:rsidR="006513F6" w:rsidRDefault="006513F6" w:rsidP="00281AD4">
      <w:pPr>
        <w:spacing w:line="276" w:lineRule="auto"/>
      </w:pPr>
    </w:p>
    <w:p w14:paraId="5672F0DF" w14:textId="128F8DCE" w:rsidR="006513F6" w:rsidRDefault="006513F6" w:rsidP="00281AD4">
      <w:pPr>
        <w:spacing w:line="276" w:lineRule="auto"/>
      </w:pPr>
    </w:p>
    <w:p w14:paraId="5A9FED4B" w14:textId="77777777" w:rsidR="006513F6" w:rsidRDefault="006513F6" w:rsidP="006513F6">
      <w:pPr>
        <w:spacing w:line="300" w:lineRule="auto"/>
        <w:jc w:val="both"/>
        <w:rPr>
          <w:rStyle w:val="a9"/>
          <w:rFonts w:ascii="Times New Roman" w:hAnsi="Times New Roman" w:cs="Times New Roman"/>
        </w:rPr>
      </w:pPr>
      <w:r w:rsidRPr="006428B6">
        <w:rPr>
          <w:rStyle w:val="a9"/>
          <w:rFonts w:ascii="Times New Roman" w:hAnsi="Times New Roman" w:cs="Times New Roman"/>
        </w:rPr>
        <w:lastRenderedPageBreak/>
        <w:t>Тема 1. Организационно-правовые аспекты оказания первой помощи</w:t>
      </w:r>
    </w:p>
    <w:p w14:paraId="445F4B82" w14:textId="77777777" w:rsidR="006513F6" w:rsidRDefault="006513F6" w:rsidP="006513F6">
      <w:pPr>
        <w:spacing w:line="300" w:lineRule="auto"/>
        <w:jc w:val="both"/>
        <w:rPr>
          <w:rFonts w:ascii="Times New Roman" w:hAnsi="Times New Roman" w:cs="Times New Roman"/>
          <w:sz w:val="28"/>
          <w:szCs w:val="28"/>
        </w:rPr>
      </w:pPr>
    </w:p>
    <w:p w14:paraId="16E09E55" w14:textId="77777777" w:rsidR="006513F6" w:rsidRPr="001D2E78" w:rsidRDefault="006513F6" w:rsidP="006513F6">
      <w:pPr>
        <w:spacing w:line="300" w:lineRule="auto"/>
        <w:jc w:val="both"/>
        <w:rPr>
          <w:rFonts w:ascii="Times New Roman" w:hAnsi="Times New Roman" w:cs="Times New Roman"/>
          <w:sz w:val="28"/>
          <w:szCs w:val="28"/>
        </w:rPr>
      </w:pPr>
      <w:bookmarkStart w:id="0" w:name="_Hlk532899518"/>
      <w:r w:rsidRPr="00562E85">
        <w:rPr>
          <w:rFonts w:ascii="Times New Roman" w:hAnsi="Times New Roman" w:cs="Times New Roman"/>
          <w:sz w:val="28"/>
          <w:szCs w:val="28"/>
          <w:u w:val="single"/>
        </w:rPr>
        <w:t>Цель занятия</w:t>
      </w:r>
      <w:r w:rsidRPr="001D2E78">
        <w:rPr>
          <w:rFonts w:ascii="Times New Roman" w:hAnsi="Times New Roman" w:cs="Times New Roman"/>
          <w:sz w:val="28"/>
          <w:szCs w:val="28"/>
        </w:rPr>
        <w:t xml:space="preserve">: </w:t>
      </w:r>
      <w:r>
        <w:rPr>
          <w:rFonts w:ascii="Times New Roman" w:hAnsi="Times New Roman" w:cs="Times New Roman"/>
          <w:sz w:val="28"/>
          <w:szCs w:val="28"/>
        </w:rPr>
        <w:t xml:space="preserve">ознакомить обучающихся с организацией оказания первой помощи в Российской Федерации, </w:t>
      </w:r>
      <w:r w:rsidRPr="001D2E78">
        <w:rPr>
          <w:rFonts w:ascii="Times New Roman" w:hAnsi="Times New Roman" w:cs="Times New Roman"/>
          <w:sz w:val="28"/>
          <w:szCs w:val="28"/>
        </w:rPr>
        <w:t>понятия</w:t>
      </w:r>
      <w:r>
        <w:rPr>
          <w:rFonts w:ascii="Times New Roman" w:hAnsi="Times New Roman" w:cs="Times New Roman"/>
          <w:sz w:val="28"/>
          <w:szCs w:val="28"/>
        </w:rPr>
        <w:t>ми,</w:t>
      </w:r>
      <w:r w:rsidRPr="001D2E78">
        <w:rPr>
          <w:rFonts w:ascii="Times New Roman" w:hAnsi="Times New Roman" w:cs="Times New Roman"/>
          <w:sz w:val="28"/>
          <w:szCs w:val="28"/>
        </w:rPr>
        <w:t xml:space="preserve"> ее определяющи</w:t>
      </w:r>
      <w:r>
        <w:rPr>
          <w:rFonts w:ascii="Times New Roman" w:hAnsi="Times New Roman" w:cs="Times New Roman"/>
          <w:sz w:val="28"/>
          <w:szCs w:val="28"/>
        </w:rPr>
        <w:t>ми</w:t>
      </w:r>
      <w:r w:rsidRPr="001D2E78">
        <w:rPr>
          <w:rFonts w:ascii="Times New Roman" w:hAnsi="Times New Roman" w:cs="Times New Roman"/>
          <w:sz w:val="28"/>
          <w:szCs w:val="28"/>
        </w:rPr>
        <w:t xml:space="preserve">, в том числе </w:t>
      </w:r>
      <w:r>
        <w:rPr>
          <w:rFonts w:ascii="Times New Roman" w:hAnsi="Times New Roman" w:cs="Times New Roman"/>
          <w:sz w:val="28"/>
          <w:szCs w:val="28"/>
        </w:rPr>
        <w:t xml:space="preserve">с </w:t>
      </w:r>
      <w:r w:rsidRPr="001D2E78">
        <w:rPr>
          <w:rFonts w:ascii="Times New Roman" w:hAnsi="Times New Roman" w:cs="Times New Roman"/>
          <w:sz w:val="28"/>
          <w:szCs w:val="28"/>
        </w:rPr>
        <w:t>права</w:t>
      </w:r>
      <w:r>
        <w:rPr>
          <w:rFonts w:ascii="Times New Roman" w:hAnsi="Times New Roman" w:cs="Times New Roman"/>
          <w:sz w:val="28"/>
          <w:szCs w:val="28"/>
        </w:rPr>
        <w:t xml:space="preserve">ми </w:t>
      </w:r>
      <w:r w:rsidRPr="001D2E78">
        <w:rPr>
          <w:rFonts w:ascii="Times New Roman" w:hAnsi="Times New Roman" w:cs="Times New Roman"/>
          <w:sz w:val="28"/>
          <w:szCs w:val="28"/>
        </w:rPr>
        <w:t>и обязанност</w:t>
      </w:r>
      <w:r>
        <w:rPr>
          <w:rFonts w:ascii="Times New Roman" w:hAnsi="Times New Roman" w:cs="Times New Roman"/>
          <w:sz w:val="28"/>
          <w:szCs w:val="28"/>
        </w:rPr>
        <w:t xml:space="preserve">ями </w:t>
      </w:r>
      <w:r w:rsidRPr="001D2E78">
        <w:rPr>
          <w:rFonts w:ascii="Times New Roman" w:hAnsi="Times New Roman" w:cs="Times New Roman"/>
          <w:sz w:val="28"/>
          <w:szCs w:val="28"/>
        </w:rPr>
        <w:t>по оказанию первой помощи</w:t>
      </w:r>
      <w:r>
        <w:rPr>
          <w:rFonts w:ascii="Times New Roman" w:hAnsi="Times New Roman" w:cs="Times New Roman"/>
          <w:sz w:val="28"/>
          <w:szCs w:val="28"/>
        </w:rPr>
        <w:t>.</w:t>
      </w:r>
      <w:r w:rsidRPr="001D2E78">
        <w:rPr>
          <w:rFonts w:ascii="Times New Roman" w:hAnsi="Times New Roman" w:cs="Times New Roman"/>
          <w:sz w:val="28"/>
          <w:szCs w:val="28"/>
        </w:rPr>
        <w:t xml:space="preserve"> </w:t>
      </w:r>
    </w:p>
    <w:p w14:paraId="4226F021" w14:textId="77777777" w:rsidR="006513F6" w:rsidRPr="001D2E78" w:rsidRDefault="006513F6" w:rsidP="006513F6">
      <w:pPr>
        <w:spacing w:line="300" w:lineRule="auto"/>
        <w:jc w:val="both"/>
        <w:rPr>
          <w:rFonts w:ascii="Times New Roman" w:hAnsi="Times New Roman" w:cs="Times New Roman"/>
          <w:sz w:val="28"/>
          <w:szCs w:val="28"/>
        </w:rPr>
      </w:pPr>
      <w:r w:rsidRPr="00562E85">
        <w:rPr>
          <w:rFonts w:ascii="Times New Roman" w:hAnsi="Times New Roman" w:cs="Times New Roman"/>
          <w:sz w:val="28"/>
          <w:szCs w:val="28"/>
          <w:u w:val="single"/>
        </w:rPr>
        <w:t>Вид занятия:</w:t>
      </w:r>
      <w:r w:rsidRPr="001D2E78">
        <w:rPr>
          <w:rFonts w:ascii="Times New Roman" w:hAnsi="Times New Roman" w:cs="Times New Roman"/>
          <w:sz w:val="28"/>
          <w:szCs w:val="28"/>
        </w:rPr>
        <w:t xml:space="preserve"> групповое. </w:t>
      </w:r>
    </w:p>
    <w:p w14:paraId="6AD7063D" w14:textId="77777777" w:rsidR="006513F6" w:rsidRDefault="006513F6" w:rsidP="006513F6">
      <w:pPr>
        <w:spacing w:line="300" w:lineRule="auto"/>
        <w:jc w:val="both"/>
        <w:rPr>
          <w:rFonts w:ascii="Times New Roman" w:hAnsi="Times New Roman" w:cs="Times New Roman"/>
          <w:sz w:val="28"/>
          <w:szCs w:val="28"/>
        </w:rPr>
      </w:pPr>
      <w:r w:rsidRPr="00562E85">
        <w:rPr>
          <w:rFonts w:ascii="Times New Roman" w:hAnsi="Times New Roman" w:cs="Times New Roman"/>
          <w:sz w:val="28"/>
          <w:szCs w:val="28"/>
          <w:u w:val="single"/>
        </w:rPr>
        <w:t>Метод:</w:t>
      </w:r>
      <w:r w:rsidRPr="001D2E78">
        <w:rPr>
          <w:rFonts w:ascii="Times New Roman" w:hAnsi="Times New Roman" w:cs="Times New Roman"/>
          <w:sz w:val="28"/>
          <w:szCs w:val="28"/>
        </w:rPr>
        <w:t xml:space="preserve"> лекция, диалог. </w:t>
      </w:r>
    </w:p>
    <w:p w14:paraId="561753B6" w14:textId="77777777" w:rsidR="006513F6" w:rsidRPr="001D2E78" w:rsidRDefault="006513F6" w:rsidP="006513F6">
      <w:pPr>
        <w:spacing w:line="300" w:lineRule="auto"/>
        <w:jc w:val="both"/>
        <w:rPr>
          <w:rFonts w:ascii="Times New Roman" w:hAnsi="Times New Roman" w:cs="Times New Roman"/>
          <w:sz w:val="28"/>
          <w:szCs w:val="28"/>
        </w:rPr>
      </w:pPr>
      <w:r w:rsidRPr="00E86073">
        <w:rPr>
          <w:rFonts w:ascii="Times New Roman" w:hAnsi="Times New Roman" w:cs="Times New Roman"/>
          <w:sz w:val="28"/>
          <w:szCs w:val="28"/>
          <w:u w:val="single"/>
        </w:rPr>
        <w:t>Продолжительность:</w:t>
      </w:r>
      <w:r w:rsidRPr="00E86073">
        <w:rPr>
          <w:rFonts w:ascii="Times New Roman" w:hAnsi="Times New Roman" w:cs="Times New Roman"/>
          <w:sz w:val="28"/>
          <w:szCs w:val="28"/>
        </w:rPr>
        <w:t xml:space="preserve"> 2 часа.</w:t>
      </w:r>
    </w:p>
    <w:bookmarkEnd w:id="0"/>
    <w:p w14:paraId="57F34934" w14:textId="77777777" w:rsidR="006513F6" w:rsidRPr="006428B6" w:rsidRDefault="006513F6" w:rsidP="006513F6">
      <w:pPr>
        <w:pStyle w:val="a8"/>
        <w:jc w:val="both"/>
        <w:rPr>
          <w:rStyle w:val="aa"/>
          <w:rFonts w:ascii="Times New Roman" w:hAnsi="Times New Roman" w:cs="Times New Roman"/>
        </w:rPr>
      </w:pPr>
    </w:p>
    <w:p w14:paraId="2B4C32CC" w14:textId="77777777" w:rsidR="006513F6" w:rsidRPr="008E1A7F" w:rsidRDefault="006513F6" w:rsidP="006513F6">
      <w:pPr>
        <w:pStyle w:val="a8"/>
        <w:jc w:val="both"/>
        <w:rPr>
          <w:rStyle w:val="aa"/>
          <w:rFonts w:ascii="Times New Roman" w:hAnsi="Times New Roman" w:cs="Times New Roman"/>
          <w:color w:val="auto"/>
        </w:rPr>
      </w:pPr>
      <w:r w:rsidRPr="008E1A7F">
        <w:rPr>
          <w:rStyle w:val="aa"/>
          <w:rFonts w:ascii="Times New Roman" w:hAnsi="Times New Roman" w:cs="Times New Roman"/>
          <w:color w:val="auto"/>
        </w:rPr>
        <w:t xml:space="preserve">Организация оказания первой помощи в Российской Федерации </w:t>
      </w:r>
    </w:p>
    <w:p w14:paraId="25458CF5" w14:textId="77777777" w:rsidR="006513F6" w:rsidRPr="008E1A7F" w:rsidRDefault="006513F6" w:rsidP="006513F6">
      <w:pPr>
        <w:pStyle w:val="a8"/>
        <w:jc w:val="both"/>
        <w:rPr>
          <w:rStyle w:val="aa"/>
          <w:rFonts w:ascii="Times New Roman" w:hAnsi="Times New Roman" w:cs="Times New Roman"/>
          <w:color w:val="auto"/>
        </w:rPr>
      </w:pPr>
    </w:p>
    <w:p w14:paraId="783D6C77" w14:textId="77777777" w:rsidR="006513F6" w:rsidRPr="008E1A7F" w:rsidRDefault="006513F6" w:rsidP="006513F6">
      <w:pPr>
        <w:pStyle w:val="a8"/>
        <w:ind w:firstLine="708"/>
        <w:jc w:val="both"/>
        <w:rPr>
          <w:rFonts w:ascii="Times New Roman" w:hAnsi="Times New Roman" w:cs="Times New Roman"/>
          <w:color w:val="auto"/>
          <w:sz w:val="28"/>
          <w:szCs w:val="28"/>
        </w:rPr>
      </w:pPr>
      <w:r w:rsidRPr="008E1A7F">
        <w:rPr>
          <w:rFonts w:ascii="Times New Roman" w:hAnsi="Times New Roman" w:cs="Times New Roman"/>
          <w:color w:val="auto"/>
          <w:sz w:val="28"/>
          <w:szCs w:val="28"/>
        </w:rPr>
        <w:t>На сегодняшний день система оказания первой помощи в Российской Федерации состоит из трех основных компонентов:</w:t>
      </w:r>
    </w:p>
    <w:p w14:paraId="67770CC9" w14:textId="77777777" w:rsidR="006513F6" w:rsidRPr="008E1A7F" w:rsidRDefault="006513F6" w:rsidP="006513F6">
      <w:pPr>
        <w:pStyle w:val="a8"/>
        <w:ind w:firstLine="708"/>
        <w:jc w:val="both"/>
        <w:rPr>
          <w:rFonts w:ascii="Times New Roman" w:hAnsi="Times New Roman" w:cs="Times New Roman"/>
          <w:color w:val="auto"/>
          <w:sz w:val="28"/>
          <w:szCs w:val="28"/>
        </w:rPr>
      </w:pPr>
      <w:r w:rsidRPr="008E1A7F">
        <w:rPr>
          <w:rFonts w:ascii="Times New Roman" w:hAnsi="Times New Roman" w:cs="Times New Roman"/>
          <w:color w:val="auto"/>
          <w:sz w:val="28"/>
          <w:szCs w:val="28"/>
        </w:rPr>
        <w:t xml:space="preserve">1. Нормативно-правовое обеспечение (федеральные законы и прочие </w:t>
      </w:r>
      <w:r>
        <w:rPr>
          <w:rFonts w:ascii="Times New Roman" w:hAnsi="Times New Roman" w:cs="Times New Roman"/>
          <w:color w:val="auto"/>
          <w:sz w:val="28"/>
          <w:szCs w:val="28"/>
        </w:rPr>
        <w:t xml:space="preserve">нормативные акты, и </w:t>
      </w:r>
      <w:r w:rsidRPr="008E1A7F">
        <w:rPr>
          <w:rFonts w:ascii="Times New Roman" w:hAnsi="Times New Roman" w:cs="Times New Roman"/>
          <w:color w:val="auto"/>
          <w:sz w:val="28"/>
          <w:szCs w:val="28"/>
        </w:rPr>
        <w:t xml:space="preserve">документы, определяющие обязанности и права участников оказания первой помощи, их оснащение, объем первой помощи и </w:t>
      </w:r>
      <w:proofErr w:type="gramStart"/>
      <w:r w:rsidRPr="008E1A7F">
        <w:rPr>
          <w:rFonts w:ascii="Times New Roman" w:hAnsi="Times New Roman" w:cs="Times New Roman"/>
          <w:color w:val="auto"/>
          <w:sz w:val="28"/>
          <w:szCs w:val="28"/>
        </w:rPr>
        <w:t>т.д.</w:t>
      </w:r>
      <w:proofErr w:type="gramEnd"/>
      <w:r w:rsidRPr="008E1A7F">
        <w:rPr>
          <w:rFonts w:ascii="Times New Roman" w:hAnsi="Times New Roman" w:cs="Times New Roman"/>
          <w:color w:val="auto"/>
          <w:sz w:val="28"/>
          <w:szCs w:val="28"/>
        </w:rPr>
        <w:t>).</w:t>
      </w:r>
    </w:p>
    <w:p w14:paraId="5D326916" w14:textId="77777777" w:rsidR="006513F6" w:rsidRPr="008E1A7F" w:rsidRDefault="006513F6" w:rsidP="006513F6">
      <w:pPr>
        <w:pStyle w:val="a8"/>
        <w:ind w:firstLine="708"/>
        <w:jc w:val="both"/>
        <w:rPr>
          <w:rFonts w:ascii="Times New Roman" w:hAnsi="Times New Roman" w:cs="Times New Roman"/>
          <w:color w:val="auto"/>
          <w:sz w:val="28"/>
          <w:szCs w:val="28"/>
        </w:rPr>
      </w:pPr>
      <w:r w:rsidRPr="008E1A7F">
        <w:rPr>
          <w:rFonts w:ascii="Times New Roman" w:hAnsi="Times New Roman" w:cs="Times New Roman"/>
          <w:color w:val="auto"/>
          <w:sz w:val="28"/>
          <w:szCs w:val="28"/>
        </w:rPr>
        <w:t>2. Обучение участников оказания первой помощи правилам и навыкам ее оказания.</w:t>
      </w:r>
    </w:p>
    <w:p w14:paraId="71F66AAC" w14:textId="77777777" w:rsidR="006513F6" w:rsidRPr="008E1A7F" w:rsidRDefault="006513F6" w:rsidP="006513F6">
      <w:pPr>
        <w:pStyle w:val="a8"/>
        <w:ind w:firstLine="708"/>
        <w:jc w:val="both"/>
        <w:rPr>
          <w:rFonts w:ascii="Times New Roman" w:hAnsi="Times New Roman" w:cs="Times New Roman"/>
          <w:color w:val="auto"/>
          <w:sz w:val="28"/>
          <w:szCs w:val="28"/>
        </w:rPr>
      </w:pPr>
      <w:r w:rsidRPr="00353B31">
        <w:rPr>
          <w:noProof/>
          <w:lang w:eastAsia="ru-RU"/>
        </w:rPr>
        <w:drawing>
          <wp:anchor distT="0" distB="0" distL="114300" distR="114300" simplePos="0" relativeHeight="251659264" behindDoc="0" locked="0" layoutInCell="1" allowOverlap="1" wp14:anchorId="207B6092" wp14:editId="38348CB8">
            <wp:simplePos x="0" y="0"/>
            <wp:positionH relativeFrom="column">
              <wp:posOffset>-457200</wp:posOffset>
            </wp:positionH>
            <wp:positionV relativeFrom="paragraph">
              <wp:posOffset>730250</wp:posOffset>
            </wp:positionV>
            <wp:extent cx="5940425" cy="1741805"/>
            <wp:effectExtent l="0" t="0" r="3175" b="0"/>
            <wp:wrapSquare wrapText="bothSides"/>
            <wp:docPr id="2" name="Рисунок 2" descr="для доклад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ля доклада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741805"/>
                    </a:xfrm>
                    <a:prstGeom prst="rect">
                      <a:avLst/>
                    </a:prstGeom>
                    <a:noFill/>
                  </pic:spPr>
                </pic:pic>
              </a:graphicData>
            </a:graphic>
            <wp14:sizeRelH relativeFrom="page">
              <wp14:pctWidth>0</wp14:pctWidth>
            </wp14:sizeRelH>
            <wp14:sizeRelV relativeFrom="page">
              <wp14:pctHeight>0</wp14:pctHeight>
            </wp14:sizeRelV>
          </wp:anchor>
        </w:drawing>
      </w:r>
      <w:r w:rsidRPr="008E1A7F">
        <w:rPr>
          <w:rFonts w:ascii="Times New Roman" w:hAnsi="Times New Roman" w:cs="Times New Roman"/>
          <w:color w:val="auto"/>
          <w:sz w:val="28"/>
          <w:szCs w:val="28"/>
        </w:rPr>
        <w:t>3. Оснащение участников оказания первой помощи средствами для ее оказания (аптечками и укладками).</w:t>
      </w:r>
    </w:p>
    <w:p w14:paraId="15674817" w14:textId="77777777" w:rsidR="006513F6" w:rsidRPr="00D11C4E"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 xml:space="preserve">Участники оказания первой помощи могут иметь различную подготовку к ее оказанию и оснащение. Также они могут быть обязанными оказывать первую помощь, либо иметь право ее оказывать. </w:t>
      </w:r>
    </w:p>
    <w:p w14:paraId="36455AB8" w14:textId="77777777" w:rsidR="006513F6" w:rsidRPr="00D11C4E"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 xml:space="preserve">В случае какого-либо происшествия, как правило, оказать первую помощь могут очевидцы происшествия – обычные люди, имеющие право ее </w:t>
      </w:r>
      <w:r w:rsidRPr="00D11C4E">
        <w:rPr>
          <w:rFonts w:ascii="Times New Roman" w:hAnsi="Times New Roman" w:cs="Times New Roman"/>
          <w:color w:val="auto"/>
          <w:sz w:val="28"/>
          <w:szCs w:val="28"/>
        </w:rPr>
        <w:lastRenderedPageBreak/>
        <w:t xml:space="preserve">оказывать. </w:t>
      </w:r>
      <w:proofErr w:type="gramStart"/>
      <w:r w:rsidRPr="00D11C4E">
        <w:rPr>
          <w:rFonts w:ascii="Times New Roman" w:hAnsi="Times New Roman" w:cs="Times New Roman"/>
          <w:color w:val="auto"/>
          <w:sz w:val="28"/>
          <w:szCs w:val="28"/>
        </w:rPr>
        <w:t>В большинстве случаев,</w:t>
      </w:r>
      <w:proofErr w:type="gramEnd"/>
      <w:r w:rsidRPr="00D11C4E">
        <w:rPr>
          <w:rFonts w:ascii="Times New Roman" w:hAnsi="Times New Roman" w:cs="Times New Roman"/>
          <w:color w:val="auto"/>
          <w:sz w:val="28"/>
          <w:szCs w:val="28"/>
        </w:rPr>
        <w:t xml:space="preserve"> они имеют минимальную подготовку и не обладают необходимым оснащением. Тем не менее, очевидцы происшествия могут выполнить простые действия, которые могут устранить непосредственную опасность для жизни пострадавших.</w:t>
      </w:r>
    </w:p>
    <w:p w14:paraId="1DB61FCF" w14:textId="77777777" w:rsidR="006513F6" w:rsidRPr="008E1A7F"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Далее к ним могут присоединиться водители транспортных средств или работники организаций и предприятий, изучавшие приемы оказания первой помощи во время соответствующей подготовки. У них имеется аптечка первой помощи (автомобильная) или аптечка для оказания первой помощи работникам, которые можно использовать для более эффективных действий.</w:t>
      </w:r>
      <w:r w:rsidRPr="008E1A7F">
        <w:rPr>
          <w:rFonts w:ascii="Times New Roman" w:hAnsi="Times New Roman" w:cs="Times New Roman"/>
          <w:color w:val="auto"/>
          <w:sz w:val="28"/>
          <w:szCs w:val="28"/>
        </w:rPr>
        <w:t xml:space="preserve"> </w:t>
      </w:r>
    </w:p>
    <w:p w14:paraId="6EEF0F4E" w14:textId="77777777" w:rsidR="006513F6" w:rsidRPr="008E1A7F"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Сотрудники МВД и МЧС обязаны оказывать первую помощь, имеют соответствующее оснащение. При прибытии на место происшествия они должны приступить к оказанию первой помощи сменив других участников оказания первой помощи.</w:t>
      </w:r>
      <w:r w:rsidRPr="008E1A7F">
        <w:rPr>
          <w:rFonts w:ascii="Times New Roman" w:hAnsi="Times New Roman" w:cs="Times New Roman"/>
          <w:color w:val="auto"/>
          <w:sz w:val="28"/>
          <w:szCs w:val="28"/>
        </w:rPr>
        <w:t xml:space="preserve"> </w:t>
      </w:r>
    </w:p>
    <w:p w14:paraId="642B0BA2" w14:textId="77777777" w:rsidR="006513F6" w:rsidRDefault="006513F6" w:rsidP="006513F6">
      <w:pPr>
        <w:pStyle w:val="a8"/>
        <w:ind w:firstLine="708"/>
        <w:jc w:val="both"/>
        <w:rPr>
          <w:rFonts w:ascii="Times New Roman" w:hAnsi="Times New Roman" w:cs="Times New Roman"/>
          <w:color w:val="auto"/>
          <w:sz w:val="28"/>
          <w:szCs w:val="28"/>
        </w:rPr>
      </w:pPr>
      <w:r w:rsidRPr="008E1A7F">
        <w:rPr>
          <w:rFonts w:ascii="Times New Roman" w:hAnsi="Times New Roman" w:cs="Times New Roman"/>
          <w:color w:val="auto"/>
          <w:sz w:val="28"/>
          <w:szCs w:val="28"/>
        </w:rPr>
        <w:t>В большинстве случаев первая помощь должна заканчиваться передачей пострадавших прибывшей бригаде скорой медицинской помощи</w:t>
      </w:r>
      <w:r>
        <w:rPr>
          <w:rFonts w:ascii="Times New Roman" w:hAnsi="Times New Roman" w:cs="Times New Roman"/>
          <w:color w:val="auto"/>
          <w:sz w:val="28"/>
          <w:szCs w:val="28"/>
        </w:rPr>
        <w:t>, которая, продолжая оказание помощи в пути, доставляет пострадавшего в лечебное учреждение</w:t>
      </w:r>
      <w:r w:rsidRPr="008E1A7F">
        <w:rPr>
          <w:rFonts w:ascii="Times New Roman" w:hAnsi="Times New Roman" w:cs="Times New Roman"/>
          <w:color w:val="auto"/>
          <w:sz w:val="28"/>
          <w:szCs w:val="28"/>
        </w:rPr>
        <w:t>.</w:t>
      </w:r>
    </w:p>
    <w:p w14:paraId="626A400F" w14:textId="77777777" w:rsidR="006513F6" w:rsidRPr="008E1A7F" w:rsidRDefault="006513F6" w:rsidP="006513F6">
      <w:pPr>
        <w:pStyle w:val="a8"/>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оказание первой помощи в большинстве случаев занимает небольшой промежуток времени (иногда всего несколько минут) до прибытия на место происшествия более квалифицированного сотрудника. Но без оказания первой помощи в этот короткий промежуток времени пострадавший может потерять шанс выжить в экстренной ситуации, либо у него разовьются тяжелые нарушения в организме, которые негативно повлияют на процесс дальнейшего лечения.</w:t>
      </w:r>
    </w:p>
    <w:p w14:paraId="2128631B" w14:textId="77777777" w:rsidR="006513F6" w:rsidRPr="008E1A7F" w:rsidRDefault="006513F6" w:rsidP="006513F6">
      <w:pPr>
        <w:pStyle w:val="a8"/>
        <w:ind w:firstLine="708"/>
        <w:jc w:val="both"/>
        <w:rPr>
          <w:rFonts w:ascii="Times New Roman" w:hAnsi="Times New Roman" w:cs="Times New Roman"/>
          <w:color w:val="auto"/>
          <w:sz w:val="28"/>
          <w:szCs w:val="28"/>
        </w:rPr>
      </w:pPr>
    </w:p>
    <w:p w14:paraId="256ECC9D" w14:textId="77777777" w:rsidR="006513F6" w:rsidRPr="008E1A7F" w:rsidRDefault="006513F6" w:rsidP="006513F6">
      <w:pPr>
        <w:pStyle w:val="a8"/>
        <w:jc w:val="both"/>
        <w:rPr>
          <w:rStyle w:val="aa"/>
          <w:rFonts w:ascii="Times New Roman" w:hAnsi="Times New Roman" w:cs="Times New Roman"/>
          <w:color w:val="auto"/>
        </w:rPr>
      </w:pPr>
      <w:r w:rsidRPr="008E1A7F">
        <w:rPr>
          <w:rStyle w:val="aa"/>
          <w:rFonts w:ascii="Times New Roman" w:hAnsi="Times New Roman" w:cs="Times New Roman"/>
          <w:color w:val="auto"/>
        </w:rPr>
        <w:t>Нормативно-правовая база, определяющая права, обязанности и ответственность при оказании первой помощи</w:t>
      </w:r>
    </w:p>
    <w:p w14:paraId="26AC79A7" w14:textId="77777777" w:rsidR="006513F6" w:rsidRPr="008E1A7F" w:rsidRDefault="006513F6" w:rsidP="006513F6">
      <w:pPr>
        <w:pStyle w:val="a8"/>
        <w:jc w:val="both"/>
        <w:rPr>
          <w:rFonts w:ascii="Times New Roman" w:hAnsi="Times New Roman" w:cs="Times New Roman"/>
          <w:color w:val="auto"/>
          <w:sz w:val="28"/>
          <w:szCs w:val="28"/>
        </w:rPr>
      </w:pPr>
    </w:p>
    <w:p w14:paraId="41C3D49C" w14:textId="77777777" w:rsidR="006513F6" w:rsidRDefault="006513F6" w:rsidP="006513F6">
      <w:pPr>
        <w:pStyle w:val="a8"/>
        <w:ind w:firstLine="708"/>
        <w:jc w:val="both"/>
        <w:rPr>
          <w:rFonts w:ascii="Times New Roman" w:hAnsi="Times New Roman" w:cs="Times New Roman"/>
          <w:color w:val="auto"/>
          <w:sz w:val="28"/>
          <w:szCs w:val="28"/>
        </w:rPr>
      </w:pPr>
      <w:r w:rsidRPr="008E1A7F">
        <w:rPr>
          <w:rStyle w:val="aa"/>
          <w:rFonts w:ascii="Times New Roman" w:hAnsi="Times New Roman" w:cs="Times New Roman"/>
          <w:color w:val="auto"/>
        </w:rPr>
        <w:t xml:space="preserve">1. </w:t>
      </w:r>
      <w:r w:rsidRPr="008E1A7F">
        <w:rPr>
          <w:rFonts w:ascii="Times New Roman" w:hAnsi="Times New Roman" w:cs="Times New Roman"/>
          <w:color w:val="auto"/>
          <w:sz w:val="28"/>
          <w:szCs w:val="28"/>
        </w:rPr>
        <w:t xml:space="preserve">Федеральный закон № 323-ФЗ от 21.11.2011 «Об основах охраны здоровья граждан в Российской Федерации» определяет первую помощь как особый вид помощи (отличный от медицинской), оказываемой лицами, не имеющими медицинского образования, при травмах и неотложных состояниях до прибытия медицинского персонала. </w:t>
      </w:r>
    </w:p>
    <w:p w14:paraId="10C02F74" w14:textId="77777777" w:rsidR="006513F6" w:rsidRDefault="006513F6" w:rsidP="006513F6">
      <w:pPr>
        <w:pStyle w:val="a8"/>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Pr="008E1A7F">
        <w:rPr>
          <w:rFonts w:ascii="Times New Roman" w:hAnsi="Times New Roman" w:cs="Times New Roman"/>
          <w:color w:val="auto"/>
          <w:sz w:val="28"/>
          <w:szCs w:val="28"/>
        </w:rPr>
        <w:t>. Согласно ч. 4 ст. 31 Федерального закона № 323-ФЗ от 21.11.2011 «Об основах охраны здоровья граждан в Российской Федерации»</w:t>
      </w:r>
      <w:r>
        <w:rPr>
          <w:rFonts w:ascii="Times New Roman" w:hAnsi="Times New Roman" w:cs="Times New Roman"/>
          <w:color w:val="auto"/>
          <w:sz w:val="28"/>
          <w:szCs w:val="28"/>
        </w:rPr>
        <w:t xml:space="preserve"> </w:t>
      </w:r>
      <w:r w:rsidRPr="008E1A7F">
        <w:rPr>
          <w:rFonts w:ascii="Times New Roman" w:hAnsi="Times New Roman" w:cs="Times New Roman"/>
          <w:color w:val="auto"/>
          <w:sz w:val="28"/>
          <w:szCs w:val="28"/>
        </w:rPr>
        <w:t xml:space="preserve">каждый гражданин </w:t>
      </w:r>
      <w:r>
        <w:rPr>
          <w:rFonts w:ascii="Times New Roman" w:hAnsi="Times New Roman" w:cs="Times New Roman"/>
          <w:color w:val="auto"/>
          <w:sz w:val="28"/>
          <w:szCs w:val="28"/>
        </w:rPr>
        <w:t>имеет право</w:t>
      </w:r>
      <w:r w:rsidRPr="008E1A7F">
        <w:rPr>
          <w:rFonts w:ascii="Times New Roman" w:hAnsi="Times New Roman" w:cs="Times New Roman"/>
          <w:color w:val="auto"/>
          <w:sz w:val="28"/>
          <w:szCs w:val="28"/>
        </w:rPr>
        <w:t xml:space="preserve"> оказывать первую помощь при наличии соответствующей подготовки и (или) навыков.</w:t>
      </w:r>
    </w:p>
    <w:p w14:paraId="37E93342" w14:textId="77777777" w:rsidR="006513F6" w:rsidRPr="00D11C4E" w:rsidRDefault="006513F6" w:rsidP="006513F6">
      <w:pPr>
        <w:pStyle w:val="a8"/>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3</w:t>
      </w:r>
      <w:r w:rsidRPr="008E1A7F">
        <w:rPr>
          <w:rFonts w:ascii="Times New Roman" w:hAnsi="Times New Roman" w:cs="Times New Roman"/>
          <w:color w:val="auto"/>
          <w:sz w:val="28"/>
          <w:szCs w:val="28"/>
        </w:rPr>
        <w:t xml:space="preserve">. </w:t>
      </w:r>
      <w:r w:rsidRPr="00D11C4E">
        <w:rPr>
          <w:rFonts w:ascii="Times New Roman" w:hAnsi="Times New Roman" w:cs="Times New Roman"/>
          <w:color w:val="auto"/>
          <w:sz w:val="28"/>
          <w:szCs w:val="28"/>
        </w:rPr>
        <w:t>Законодательство разного уровня устанавливает обязанность по оказанию первой помощи для лиц, которые в силу профессиональных обязанностей первыми оказываются на месте происшествия с пострадавшими: сотрудники органов внутренних дел Российской Федерации; сотрудники, военнослужащие и работники всех видов пожарной охраны; спасатели аварийно-спасательных служб и аварийно-спасательных формирований; военнослужащие (сотрудники) войск национальной гвардии; работники ведомственной охраны, частные охранники, должностные лица таможенных органов; военнослужащие органов федеральной службы безопасности, судебные приставы, сотрудники уголовно-исполнительной системы, внештатные сотрудники полиции и народные дружинники и другие лица.</w:t>
      </w:r>
    </w:p>
    <w:p w14:paraId="086034B6" w14:textId="77777777" w:rsidR="006513F6" w:rsidRPr="00D11C4E"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Также обязанность «…принять меры для оказания первой помощи…» возникает у водителей, причастных к ДТП (п. 2.6 Правил дорожного движения РФ). В том случае, если водитель не причастен к ДТП, но стал его свидетелем, согласно ч. 4 ст. 31 ФЗ № 323-ФЗ «Об основах охраны здоровья граждан в Российской Федерации», водитель вправе добровольно оказать первую помощь.</w:t>
      </w:r>
    </w:p>
    <w:p w14:paraId="6DD2D366" w14:textId="77777777" w:rsidR="006513F6" w:rsidRPr="00D11C4E"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В связи с высокой степенью потенциального риска получения травмы на производстве, ст. 228 Трудового кодекса РФ предусматривает обязанность работодателя при несчастном случае на производстве «немедленно организовать первую помощь пострадавшему и при необходимости доставку его в медицинскую организацию». Для организации оказания первой помощи при несчастном случае на производстве силами работников на работодателя возложена обязанность организовывать обучение первой помощи для всех поступающих на работу лиц, а также для работников, переводимых на другую работу (</w:t>
      </w:r>
      <w:proofErr w:type="spellStart"/>
      <w:r w:rsidRPr="00D11C4E">
        <w:rPr>
          <w:rFonts w:ascii="Times New Roman" w:hAnsi="Times New Roman" w:cs="Times New Roman"/>
          <w:color w:val="auto"/>
          <w:sz w:val="28"/>
          <w:szCs w:val="28"/>
        </w:rPr>
        <w:t>ст.ст</w:t>
      </w:r>
      <w:proofErr w:type="spellEnd"/>
      <w:r w:rsidRPr="00D11C4E">
        <w:rPr>
          <w:rFonts w:ascii="Times New Roman" w:hAnsi="Times New Roman" w:cs="Times New Roman"/>
          <w:color w:val="auto"/>
          <w:sz w:val="28"/>
          <w:szCs w:val="28"/>
        </w:rPr>
        <w:t xml:space="preserve">. 212, 225 Трудового кодекса РФ). Для работника Трудовой кодекс РФ предусматривает обязанность «проходить обучение безопасным методам и приемам выполнения работ, и оказанию первой помощи пострадавшим на производстве» (ст. 214 Трудового кодекса РФ). </w:t>
      </w:r>
    </w:p>
    <w:p w14:paraId="4C04F37A" w14:textId="77777777" w:rsidR="006513F6" w:rsidRPr="00D11C4E"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 xml:space="preserve">Применительно к педагогическим работникам вышеуказанные нормы Трудового кодекса РФ дополняются положением ст. 41 ФЗ от 29.12.2012 N 273-ФЗ «Об образовании в Российской Федерации». Согласно данной статье, охрана здоровья обучающихся включает в себя, в том числе, обучение педагогических работников навыкам оказания первой помощи. </w:t>
      </w:r>
    </w:p>
    <w:p w14:paraId="74FD803C" w14:textId="77777777" w:rsidR="006513F6" w:rsidRPr="00D11C4E" w:rsidRDefault="006513F6" w:rsidP="006513F6">
      <w:pPr>
        <w:pStyle w:val="a8"/>
        <w:ind w:firstLine="708"/>
        <w:jc w:val="both"/>
        <w:rPr>
          <w:rFonts w:ascii="Times New Roman" w:hAnsi="Times New Roman" w:cs="Times New Roman"/>
          <w:color w:val="auto"/>
          <w:sz w:val="28"/>
          <w:szCs w:val="28"/>
        </w:rPr>
      </w:pPr>
      <w:r w:rsidRPr="00D11C4E">
        <w:rPr>
          <w:rFonts w:ascii="Times New Roman" w:hAnsi="Times New Roman" w:cs="Times New Roman"/>
          <w:color w:val="auto"/>
          <w:sz w:val="28"/>
          <w:szCs w:val="28"/>
        </w:rPr>
        <w:t>Соответствующие обязанности по оказанию первой помощи прописываются в должностных инструкциях работников (в том числе, педагогических работников).</w:t>
      </w:r>
    </w:p>
    <w:p w14:paraId="3C2D73BC" w14:textId="77777777" w:rsidR="006513F6" w:rsidRDefault="006513F6" w:rsidP="006513F6">
      <w:pPr>
        <w:pStyle w:val="a8"/>
        <w:ind w:firstLine="708"/>
        <w:jc w:val="both"/>
        <w:rPr>
          <w:rFonts w:ascii="Times New Roman" w:hAnsi="Times New Roman" w:cs="Times New Roman"/>
          <w:color w:val="auto"/>
          <w:sz w:val="28"/>
          <w:szCs w:val="28"/>
        </w:rPr>
      </w:pPr>
      <w:r w:rsidRPr="00D11C4E">
        <w:rPr>
          <w:rStyle w:val="aa"/>
          <w:rFonts w:ascii="Times New Roman" w:hAnsi="Times New Roman" w:cs="Times New Roman"/>
          <w:color w:val="auto"/>
        </w:rPr>
        <w:lastRenderedPageBreak/>
        <w:t xml:space="preserve">4. </w:t>
      </w:r>
      <w:r w:rsidRPr="00D11C4E">
        <w:rPr>
          <w:rFonts w:ascii="Times New Roman" w:hAnsi="Times New Roman" w:cs="Times New Roman"/>
          <w:color w:val="auto"/>
          <w:sz w:val="28"/>
          <w:szCs w:val="28"/>
        </w:rPr>
        <w:t>Для лиц, обязанных оказывать первую помощь, предусмотрена ответственность за неоказание первой помощи вплоть до уголовной. Для очевидцев происшествия, оказывающих первую помощь в добровольном порядке, никакая ответственность за неоказание первой помощи применяться не может. Особые нормы установлены в отношении водителей, причастных к ДТП. Принятие мер к оказанию первой помощи относится к обязанностям водителя в связи с ДТП, за невыполнение которых водителю грозит привлечение к административной ответственности и наказание в виде административного штрафа (ч. 1 ст. 12.27 Кодекса РФ об административных правонарушениях). В том случае, если гражданин заведомо оставил пострадавшего, находящегося в беспомощном состоянии без возможности получения помощи, он может быть привлечен к уголовной ответственности (ст. 125 «Оставление в опасности» Уголовного кодекса РФ).</w:t>
      </w:r>
      <w:r w:rsidRPr="008E1A7F">
        <w:rPr>
          <w:rFonts w:ascii="Times New Roman" w:hAnsi="Times New Roman" w:cs="Times New Roman"/>
          <w:color w:val="auto"/>
          <w:sz w:val="28"/>
          <w:szCs w:val="28"/>
        </w:rPr>
        <w:t xml:space="preserve"> </w:t>
      </w:r>
    </w:p>
    <w:p w14:paraId="36BDC98A" w14:textId="77777777" w:rsidR="006513F6" w:rsidRDefault="006513F6" w:rsidP="006513F6">
      <w:pPr>
        <w:pStyle w:val="a8"/>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Pr="008E1A7F">
        <w:rPr>
          <w:rFonts w:ascii="Times New Roman" w:hAnsi="Times New Roman" w:cs="Times New Roman"/>
          <w:color w:val="auto"/>
          <w:sz w:val="28"/>
          <w:szCs w:val="28"/>
        </w:rPr>
        <w:t>. В связи с тем, что жизнь человека провозглашается высшей ценностью, сама попытка защитить эту ценность ставится выше возможной ошибки в ходе оказания первой помощи, так как дает человеку шанс на выживание. Уголовное и административное законодательство не признают правонарушением причинение вреда охраняемым законом интересам в состоянии крайней необходимости, то есть для устранения опасности, непосредственно угрожающей личности или правам данного лица, если эта опасность не могла быть устранена иными средствами (ст. 39 «Крайняя необходимость» Уголовного кодекса РФ; ст. 2.7 «Крайняя необходимость» Кодекса РФ об административных правонарушениях). Аналогичная норма имеется и в Гражданском кодексе РФ (</w:t>
      </w:r>
      <w:hyperlink r:id="rId8" w:history="1">
        <w:r w:rsidRPr="008E1A7F">
          <w:rPr>
            <w:rFonts w:ascii="Times New Roman" w:hAnsi="Times New Roman" w:cs="Times New Roman"/>
            <w:color w:val="auto"/>
            <w:sz w:val="28"/>
            <w:szCs w:val="28"/>
          </w:rPr>
          <w:t>«Гражданский кодекс Российской Федерации (часть вторая)» от 26.01.1996 N 14-ФЗ (ред. от 28.03.2017)</w:t>
        </w:r>
      </w:hyperlink>
      <w:r w:rsidRPr="008E1A7F">
        <w:rPr>
          <w:rFonts w:ascii="Times New Roman" w:hAnsi="Times New Roman" w:cs="Times New Roman"/>
          <w:color w:val="auto"/>
          <w:sz w:val="28"/>
          <w:szCs w:val="28"/>
        </w:rPr>
        <w:t>, ст. 1067 «Причинение вреда в состоянии крайней необходимости». Трактовка этой статьи не исключает возможности возмещения причиненного вреда, однако «…Учитывая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w:t>
      </w:r>
      <w:r>
        <w:rPr>
          <w:rFonts w:ascii="Times New Roman" w:hAnsi="Times New Roman" w:cs="Times New Roman"/>
          <w:color w:val="auto"/>
          <w:sz w:val="28"/>
          <w:szCs w:val="28"/>
        </w:rPr>
        <w:t>е лицо, так и причинившего вред</w:t>
      </w:r>
      <w:r w:rsidRPr="008E1A7F">
        <w:rPr>
          <w:rFonts w:ascii="Times New Roman" w:hAnsi="Times New Roman" w:cs="Times New Roman"/>
          <w:color w:val="auto"/>
          <w:sz w:val="28"/>
          <w:szCs w:val="28"/>
        </w:rPr>
        <w:t>»</w:t>
      </w:r>
      <w:r>
        <w:rPr>
          <w:rFonts w:ascii="Times New Roman" w:hAnsi="Times New Roman" w:cs="Times New Roman"/>
          <w:color w:val="auto"/>
          <w:sz w:val="28"/>
          <w:szCs w:val="28"/>
        </w:rPr>
        <w:t>.</w:t>
      </w:r>
      <w:r w:rsidRPr="008E1A7F">
        <w:rPr>
          <w:rFonts w:ascii="Times New Roman" w:hAnsi="Times New Roman" w:cs="Times New Roman"/>
          <w:color w:val="auto"/>
          <w:sz w:val="28"/>
          <w:szCs w:val="28"/>
        </w:rPr>
        <w:t xml:space="preserve"> </w:t>
      </w:r>
      <w:r>
        <w:rPr>
          <w:rFonts w:ascii="Times New Roman" w:hAnsi="Times New Roman" w:cs="Times New Roman"/>
          <w:color w:val="auto"/>
          <w:sz w:val="28"/>
          <w:szCs w:val="28"/>
        </w:rPr>
        <w:t>В</w:t>
      </w:r>
      <w:r w:rsidRPr="008E1A7F">
        <w:rPr>
          <w:rFonts w:ascii="Times New Roman" w:hAnsi="Times New Roman" w:cs="Times New Roman"/>
          <w:color w:val="auto"/>
          <w:sz w:val="28"/>
          <w:szCs w:val="28"/>
        </w:rPr>
        <w:t xml:space="preserve"> настоящее время в Российской Федерации отсутствуют судебные прецеденты привлечения к юридической ответственности за неумышленное причинение вреда в ходе оказания первой помощи.</w:t>
      </w:r>
    </w:p>
    <w:p w14:paraId="29E98F99" w14:textId="77777777" w:rsidR="006513F6" w:rsidRDefault="006513F6" w:rsidP="006513F6">
      <w:pPr>
        <w:pStyle w:val="a8"/>
        <w:ind w:firstLine="708"/>
        <w:jc w:val="both"/>
        <w:rPr>
          <w:rFonts w:ascii="Times New Roman" w:hAnsi="Times New Roman" w:cs="Times New Roman"/>
          <w:color w:val="auto"/>
          <w:sz w:val="28"/>
          <w:szCs w:val="28"/>
        </w:rPr>
      </w:pPr>
      <w:r>
        <w:rPr>
          <w:rStyle w:val="aa"/>
          <w:rFonts w:ascii="Times New Roman" w:hAnsi="Times New Roman" w:cs="Times New Roman"/>
          <w:color w:val="auto"/>
        </w:rPr>
        <w:t>6</w:t>
      </w:r>
      <w:r w:rsidRPr="008E1A7F">
        <w:rPr>
          <w:rStyle w:val="aa"/>
          <w:rFonts w:ascii="Times New Roman" w:hAnsi="Times New Roman" w:cs="Times New Roman"/>
          <w:color w:val="auto"/>
        </w:rPr>
        <w:t>.</w:t>
      </w:r>
      <w:r w:rsidRPr="008E1A7F">
        <w:rPr>
          <w:rFonts w:ascii="Times New Roman" w:hAnsi="Times New Roman" w:cs="Times New Roman"/>
          <w:color w:val="auto"/>
          <w:sz w:val="28"/>
          <w:szCs w:val="28"/>
        </w:rPr>
        <w:t xml:space="preserve"> </w:t>
      </w:r>
      <w:r w:rsidRPr="00D11C4E">
        <w:rPr>
          <w:rFonts w:ascii="Times New Roman" w:hAnsi="Times New Roman" w:cs="Times New Roman"/>
          <w:color w:val="auto"/>
          <w:sz w:val="28"/>
          <w:szCs w:val="28"/>
        </w:rPr>
        <w:t xml:space="preserve">В случае решения в суде вопроса о привлечении лица ответственности за причинение вреда жизни или здоровью, оказание первой помощи пострадавшему учитывается как обстоятельство, смягчающее наказание (п. 2 </w:t>
      </w:r>
      <w:r w:rsidRPr="00D11C4E">
        <w:rPr>
          <w:rFonts w:ascii="Times New Roman" w:hAnsi="Times New Roman" w:cs="Times New Roman"/>
          <w:color w:val="auto"/>
          <w:sz w:val="28"/>
          <w:szCs w:val="28"/>
        </w:rPr>
        <w:lastRenderedPageBreak/>
        <w:t>ч. 1 ст. 4.2 Кодекса РФ об административных правонарушениях; п. «к» ч. 1 ст. 61 Уголовного Кодекса РФ). Например, за причинение легкого или средней тяжести вреда здоровью в результате ДТП ст. 12.24 Кодекса РФ об административных правонарушениях предусмотрено альтернативное наказание. На усмотрение суда причинителю вреда может быть назначено наказание в виде штрафа или в виде лишения права управления транспортным средством (ст. 12.24. Кодекса РФ об административных правонарушениях). Факт оказания первой помощи пострадавшему может способствовать назначению более мягкого наказания, то есть штрафа. Кроме того, оказание первой помощи может снизить медицинские последствия травмы, соответственно пострадавшему будет квалифицирован вред меньшей тяжести.</w:t>
      </w:r>
    </w:p>
    <w:p w14:paraId="0036999B" w14:textId="77777777" w:rsidR="006513F6" w:rsidRDefault="006513F6" w:rsidP="006513F6">
      <w:pPr>
        <w:pStyle w:val="a8"/>
        <w:ind w:firstLine="708"/>
        <w:jc w:val="both"/>
        <w:rPr>
          <w:rFonts w:ascii="Times New Roman" w:hAnsi="Times New Roman" w:cs="Times New Roman"/>
          <w:color w:val="auto"/>
          <w:sz w:val="28"/>
          <w:szCs w:val="28"/>
        </w:rPr>
      </w:pPr>
    </w:p>
    <w:p w14:paraId="49AF8B8D" w14:textId="77777777" w:rsidR="006513F6" w:rsidRDefault="006513F6" w:rsidP="006513F6">
      <w:pPr>
        <w:pStyle w:val="a8"/>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Для заметок:</w:t>
      </w:r>
    </w:p>
    <w:p w14:paraId="6E897B8F" w14:textId="77777777" w:rsidR="006513F6" w:rsidRDefault="006513F6" w:rsidP="006513F6">
      <w:pPr>
        <w:pStyle w:val="a8"/>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1549" w14:textId="77777777" w:rsidR="006513F6" w:rsidRDefault="006513F6" w:rsidP="006513F6"/>
    <w:p w14:paraId="283FD5CE" w14:textId="33F9FBA1" w:rsidR="006513F6" w:rsidRDefault="006513F6" w:rsidP="00281AD4">
      <w:pPr>
        <w:spacing w:line="276" w:lineRule="auto"/>
      </w:pPr>
    </w:p>
    <w:p w14:paraId="18372762" w14:textId="530733DA" w:rsidR="006513F6" w:rsidRDefault="006513F6" w:rsidP="00281AD4">
      <w:pPr>
        <w:spacing w:line="276" w:lineRule="auto"/>
      </w:pPr>
    </w:p>
    <w:p w14:paraId="565D1733" w14:textId="4C4FD3AC" w:rsidR="006513F6" w:rsidRDefault="006513F6" w:rsidP="00281AD4">
      <w:pPr>
        <w:spacing w:line="276" w:lineRule="auto"/>
      </w:pPr>
    </w:p>
    <w:p w14:paraId="2D7846A7" w14:textId="7A3B2DFC" w:rsidR="006513F6" w:rsidRDefault="006513F6" w:rsidP="00281AD4">
      <w:pPr>
        <w:spacing w:line="276" w:lineRule="auto"/>
      </w:pPr>
    </w:p>
    <w:p w14:paraId="4B601B07" w14:textId="40F9A666" w:rsidR="006513F6" w:rsidRDefault="006513F6" w:rsidP="00281AD4">
      <w:pPr>
        <w:spacing w:line="276" w:lineRule="auto"/>
      </w:pPr>
    </w:p>
    <w:p w14:paraId="44715C23" w14:textId="4BE896B0" w:rsidR="006513F6" w:rsidRDefault="006513F6" w:rsidP="00281AD4">
      <w:pPr>
        <w:spacing w:line="276" w:lineRule="auto"/>
      </w:pPr>
    </w:p>
    <w:p w14:paraId="34E9ADF6" w14:textId="03C38FE9" w:rsidR="006513F6" w:rsidRDefault="006513F6" w:rsidP="00281AD4">
      <w:pPr>
        <w:spacing w:line="276" w:lineRule="auto"/>
      </w:pPr>
    </w:p>
    <w:p w14:paraId="00749372" w14:textId="13493FED" w:rsidR="006513F6" w:rsidRDefault="006513F6" w:rsidP="00281AD4">
      <w:pPr>
        <w:spacing w:line="276" w:lineRule="auto"/>
      </w:pPr>
    </w:p>
    <w:p w14:paraId="7C2633D2" w14:textId="609F0AFE" w:rsidR="006513F6" w:rsidRDefault="006513F6" w:rsidP="00281AD4">
      <w:pPr>
        <w:spacing w:line="276" w:lineRule="auto"/>
      </w:pPr>
    </w:p>
    <w:p w14:paraId="507592B5" w14:textId="4989FAD3" w:rsidR="006513F6" w:rsidRDefault="006513F6" w:rsidP="00281AD4">
      <w:pPr>
        <w:spacing w:line="276" w:lineRule="auto"/>
      </w:pPr>
    </w:p>
    <w:p w14:paraId="4D685F05" w14:textId="38123203" w:rsidR="006513F6" w:rsidRDefault="006513F6" w:rsidP="00281AD4">
      <w:pPr>
        <w:spacing w:line="276" w:lineRule="auto"/>
      </w:pPr>
    </w:p>
    <w:p w14:paraId="2D1565D9" w14:textId="28F0F79F" w:rsidR="006513F6" w:rsidRDefault="006513F6" w:rsidP="00281AD4">
      <w:pPr>
        <w:spacing w:line="276" w:lineRule="auto"/>
      </w:pPr>
    </w:p>
    <w:p w14:paraId="3F5854AC" w14:textId="3AB51005" w:rsidR="006513F6" w:rsidRDefault="006513F6" w:rsidP="00281AD4">
      <w:pPr>
        <w:spacing w:line="276" w:lineRule="auto"/>
      </w:pPr>
    </w:p>
    <w:p w14:paraId="4F3458DF" w14:textId="264240AD" w:rsidR="006513F6" w:rsidRDefault="006513F6" w:rsidP="00281AD4">
      <w:pPr>
        <w:spacing w:line="276" w:lineRule="auto"/>
      </w:pPr>
    </w:p>
    <w:p w14:paraId="4355DEF0" w14:textId="77777777" w:rsidR="006513F6" w:rsidRDefault="006513F6" w:rsidP="006513F6">
      <w:pPr>
        <w:autoSpaceDE w:val="0"/>
        <w:autoSpaceDN w:val="0"/>
        <w:adjustRightInd w:val="0"/>
        <w:spacing w:after="0" w:line="288" w:lineRule="auto"/>
        <w:ind w:left="709"/>
        <w:jc w:val="both"/>
        <w:textAlignment w:val="center"/>
        <w:rPr>
          <w:rFonts w:ascii="Times New Roman" w:hAnsi="Times New Roman" w:cs="Times New Roman"/>
          <w:sz w:val="28"/>
          <w:szCs w:val="28"/>
        </w:rPr>
      </w:pPr>
      <w:bookmarkStart w:id="1" w:name="_Hlk531946609"/>
      <w:r>
        <w:rPr>
          <w:rFonts w:ascii="Times New Roman" w:hAnsi="Times New Roman" w:cs="Times New Roman"/>
          <w:b/>
          <w:bCs/>
          <w:sz w:val="28"/>
          <w:szCs w:val="28"/>
        </w:rPr>
        <w:lastRenderedPageBreak/>
        <w:t xml:space="preserve">Тема 2. Оказание первой помощи при отсутствии сознания, остановке дыхания и кровообращения </w:t>
      </w:r>
    </w:p>
    <w:p w14:paraId="5056786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054D6E4" w14:textId="77777777" w:rsidR="006513F6" w:rsidRDefault="006513F6" w:rsidP="006513F6">
      <w:pPr>
        <w:autoSpaceDE w:val="0"/>
        <w:autoSpaceDN w:val="0"/>
        <w:adjustRightInd w:val="0"/>
        <w:spacing w:after="0" w:line="360" w:lineRule="auto"/>
        <w:ind w:left="709"/>
        <w:jc w:val="both"/>
        <w:textAlignment w:val="center"/>
        <w:rPr>
          <w:rFonts w:ascii="Times New Roman" w:hAnsi="Times New Roman" w:cs="Times New Roman"/>
          <w:sz w:val="28"/>
          <w:szCs w:val="28"/>
        </w:rPr>
      </w:pPr>
      <w:r>
        <w:rPr>
          <w:rFonts w:ascii="Times New Roman" w:hAnsi="Times New Roman" w:cs="Times New Roman"/>
          <w:sz w:val="28"/>
          <w:szCs w:val="28"/>
          <w:u w:val="single"/>
        </w:rPr>
        <w:t>Цель занятия</w:t>
      </w:r>
      <w:r>
        <w:rPr>
          <w:rFonts w:ascii="Times New Roman" w:hAnsi="Times New Roman" w:cs="Times New Roman"/>
          <w:sz w:val="28"/>
          <w:szCs w:val="28"/>
        </w:rPr>
        <w:t xml:space="preserve">: освоить навыки проведения сердечно-легочной реанимации. Отработать навыки первой помощи при нарушении проходимости верхних дыхательных путей. </w:t>
      </w:r>
    </w:p>
    <w:p w14:paraId="71C49E66"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Вид занятия</w:t>
      </w:r>
      <w:r>
        <w:rPr>
          <w:rFonts w:ascii="Times New Roman" w:hAnsi="Times New Roman" w:cs="Times New Roman"/>
          <w:sz w:val="28"/>
          <w:szCs w:val="28"/>
        </w:rPr>
        <w:t xml:space="preserve">: групповое. </w:t>
      </w:r>
    </w:p>
    <w:p w14:paraId="1EFDAA64"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Метод:</w:t>
      </w:r>
      <w:r>
        <w:rPr>
          <w:rFonts w:ascii="Times New Roman" w:hAnsi="Times New Roman" w:cs="Times New Roman"/>
          <w:sz w:val="28"/>
          <w:szCs w:val="28"/>
        </w:rPr>
        <w:t xml:space="preserve"> лекция, диалог, практическое занятие. </w:t>
      </w:r>
    </w:p>
    <w:p w14:paraId="047E7135"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Продолжительность:</w:t>
      </w:r>
      <w:r>
        <w:rPr>
          <w:rFonts w:ascii="Times New Roman" w:hAnsi="Times New Roman" w:cs="Times New Roman"/>
          <w:sz w:val="28"/>
          <w:szCs w:val="28"/>
        </w:rPr>
        <w:t xml:space="preserve"> 4 часа.</w:t>
      </w:r>
    </w:p>
    <w:p w14:paraId="01C9BE8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p>
    <w:p w14:paraId="339FAE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Учебно-материальное обеспечение: Тренажер-манекен взрослого пострадавшего с контроллером для отработки приемов сердечно-легочной реанимации, тренажер-манекен взрослого пострадавшего без контроллера для отработки приемов сердечно-легочной реанимации, тренажер-манекен взрослого для отработки приемов удаления инородного тела из верхних дыхательных путей, расходный материал для тренажеров, аптечки первой помощи (автомобильная, для оказания первой помощи работникам), табельные средства для оказания первой помощи: устройства для проведения искусственного дыхания различных моделей, учебные пособия по первой помощи пострадавшим, учебный фильм по первой помощи, наглядные пособия (слайды, плакаты): сердечно-легочная реанимация, мультимедийный проектор, экран для демонстрации учебных фильмов, персональный компьютер (ноутбук).</w:t>
      </w:r>
    </w:p>
    <w:p w14:paraId="0FF5E30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71275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A42F9C3"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sz w:val="28"/>
          <w:szCs w:val="28"/>
        </w:rPr>
      </w:pPr>
      <w:r>
        <w:rPr>
          <w:rFonts w:ascii="Times New Roman" w:hAnsi="Times New Roman" w:cs="Times New Roman"/>
          <w:b/>
          <w:bCs/>
          <w:i/>
          <w:iCs/>
          <w:sz w:val="28"/>
          <w:szCs w:val="28"/>
        </w:rPr>
        <w:t>Изучаемые вопросы</w:t>
      </w:r>
    </w:p>
    <w:p w14:paraId="0674809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14:paraId="3E74DC2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Современный алгоритм проведения сердечно-легочной реанимации (СЛР). Техника проведения искусственного дыхания и давления руками на грудину пострадавшего.</w:t>
      </w:r>
    </w:p>
    <w:p w14:paraId="242F3E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Ошибки и осложнения, возникающие при выполнении реанимационных мероприятий. Показания к прекращению СЛР. Мероприятия, выполняемые после прекращения СЛР.</w:t>
      </w:r>
    </w:p>
    <w:p w14:paraId="438C0E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Особенности СЛР у детей. </w:t>
      </w:r>
    </w:p>
    <w:p w14:paraId="6F1E29B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14:paraId="733284F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42459A3" w14:textId="77777777" w:rsidR="006513F6" w:rsidRDefault="006513F6" w:rsidP="006513F6">
      <w:pPr>
        <w:pStyle w:val="a8"/>
        <w:jc w:val="both"/>
        <w:rPr>
          <w:rStyle w:val="aa"/>
          <w:rFonts w:ascii="Times New Roman" w:hAnsi="Times New Roman" w:cs="Times New Roman"/>
          <w:color w:val="auto"/>
        </w:rPr>
      </w:pPr>
      <w:r>
        <w:rPr>
          <w:rStyle w:val="aa"/>
          <w:rFonts w:ascii="Times New Roman" w:hAnsi="Times New Roman" w:cs="Times New Roman"/>
          <w:color w:val="auto"/>
        </w:rPr>
        <w:t>Рекомендации по проведению занятия</w:t>
      </w:r>
    </w:p>
    <w:p w14:paraId="318FB4EE" w14:textId="77777777" w:rsidR="006513F6" w:rsidRDefault="006513F6" w:rsidP="006513F6">
      <w:pPr>
        <w:pStyle w:val="a8"/>
        <w:jc w:val="both"/>
      </w:pPr>
    </w:p>
    <w:p w14:paraId="711CEBE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проведении занятия следует отработать практические навыки проведения сердечно-легочной реанимации и извлечению инородных тел верхних дыхательных путей. Уделить внимание особенностям выполнения этих мероприятий в отношении детей разного возраста. Следует обращать внимание на качественное выполнение давления руками на грудину пострадавшего, которое можно оценивать визуально или с использованием контролирующих устройств (в зависимости от конструкции манекена).</w:t>
      </w:r>
    </w:p>
    <w:p w14:paraId="7D929D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отработке устойчивого бокового положения необходимо объяснить важность удаления очков и острых предметов пред выполнением переворота, а также на аккуратность выполнения всех действий (разогнуть пальцы ладони, на которой лежит пострадавший; брать колено только с наружной стороны; не отрывать ногу от пола; выполнить единым действием поворот и подтягиванием колена к себе); необходимость регулярной оценки самостоятельного дыхания переворота на противоположный бок каждые 30 мин.</w:t>
      </w:r>
    </w:p>
    <w:p w14:paraId="7CAEA53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самостоятельной отработке навыка устойчивого бокового положения роль пострадавшего играют обучающиеся.</w:t>
      </w:r>
    </w:p>
    <w:p w14:paraId="5305B6A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D3D060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Введение</w:t>
      </w:r>
      <w:r>
        <w:rPr>
          <w:rFonts w:ascii="Times New Roman" w:hAnsi="Times New Roman" w:cs="Times New Roman"/>
          <w:sz w:val="28"/>
          <w:szCs w:val="28"/>
        </w:rPr>
        <w:t xml:space="preserve"> </w:t>
      </w:r>
    </w:p>
    <w:p w14:paraId="491C05F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31DB80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Проведение сердечно-легочной реанимации является несложным и жизненно важным навыком первой помощи. От степени владения участниками оказания первой помощи этим навыком может зависеть, останется пострадавший в живых или нет. Отечественными и зарубежными учеными доказано, что шанс на выживание у пострадавшего с остановкой дыхания и кровообращения уменьшается на 10% с каждой минутой, пока не проводятся реанимационные мероприятия. При этом скорая медицинская помощь сможет прибыть на место происшествия лишь через несколько минут. Поэтому дать пострадавшему шанс на сохранение его жизни смогут только </w:t>
      </w:r>
      <w:r>
        <w:rPr>
          <w:rFonts w:ascii="Times New Roman" w:hAnsi="Times New Roman" w:cs="Times New Roman"/>
          <w:sz w:val="28"/>
          <w:szCs w:val="28"/>
        </w:rPr>
        <w:lastRenderedPageBreak/>
        <w:t>окружающие – очевидцы, родные и близкие. Без их помощи пострадавший умрет.</w:t>
      </w:r>
    </w:p>
    <w:p w14:paraId="3629186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Оказание первой помощи при инородных телах верхних дыхательных путей также может спасти жизни пострадавших.</w:t>
      </w:r>
    </w:p>
    <w:p w14:paraId="619A85B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0092E0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Основная часть</w:t>
      </w:r>
    </w:p>
    <w:p w14:paraId="7B3692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79AB86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Основные признаки жизни у пострадавшего</w:t>
      </w:r>
    </w:p>
    <w:p w14:paraId="05A055C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30691F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14:paraId="5E1AD48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657F537"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Причины нарушения дыхания и кровообращения</w:t>
      </w:r>
    </w:p>
    <w:p w14:paraId="3767255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B100C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Внезапная смерть (остановка дыхания и кровообращения) может быть вызвана заболеваниями (инфаркт миокарда, аритмии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и Европейским советами по реанимации.</w:t>
      </w:r>
    </w:p>
    <w:p w14:paraId="01B7278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A73199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Способы проверки сознания, дыхания, кровообращения у пострадавшего</w:t>
      </w:r>
    </w:p>
    <w:p w14:paraId="5CA88EC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979E3C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оказании первой помощи используются простейшие способы проверки наличия или отсутствия признаков жизни: </w:t>
      </w:r>
    </w:p>
    <w:p w14:paraId="6424E6D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для проверки сознания участник оказания первой помощи пытается вступить с пострадавшим в словесный и тактильный контакт, проверяя его реакцию на это;</w:t>
      </w:r>
    </w:p>
    <w:p w14:paraId="76B8CF3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для проверки дыхания используются осязание, слух и зрение (более подробно техника проверки сознания и дыхания описана в следующем разделе).</w:t>
      </w:r>
    </w:p>
    <w:p w14:paraId="2AF2A6F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отсутствие кровообращения у пострадавшего определяется на основании отсутствии сознания и дыхания. </w:t>
      </w:r>
      <w:proofErr w:type="gramStart"/>
      <w:r>
        <w:rPr>
          <w:rFonts w:ascii="Times New Roman" w:hAnsi="Times New Roman" w:cs="Times New Roman"/>
          <w:sz w:val="28"/>
          <w:szCs w:val="28"/>
        </w:rPr>
        <w:t>В виду</w:t>
      </w:r>
      <w:proofErr w:type="gramEnd"/>
      <w:r>
        <w:rPr>
          <w:rFonts w:ascii="Times New Roman" w:hAnsi="Times New Roman" w:cs="Times New Roman"/>
          <w:sz w:val="28"/>
          <w:szCs w:val="28"/>
        </w:rPr>
        <w:t xml:space="preserve">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w:t>
      </w:r>
      <w:r>
        <w:rPr>
          <w:rFonts w:ascii="Times New Roman" w:hAnsi="Times New Roman" w:cs="Times New Roman"/>
          <w:sz w:val="28"/>
          <w:szCs w:val="28"/>
        </w:rPr>
        <w:lastRenderedPageBreak/>
        <w:t>сердечно-легочной реанимации рекомендуется ориентироваться на отсутствие сознания и дыхания.</w:t>
      </w:r>
    </w:p>
    <w:p w14:paraId="39FCCCF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24FFB25"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Современный алгоритм проведения сердечно-легочной реанимации (СЛР). Техника проведения искусственного дыхания и давления руками на грудину пострадавшего</w:t>
      </w:r>
    </w:p>
    <w:p w14:paraId="416284F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B94FA3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и риск для пострадавшего (пострадавших) и окружающих. </w:t>
      </w:r>
    </w:p>
    <w:p w14:paraId="1D4FBFB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«Что с Вами? Нужна ли Вам помощь?». Человек, находящийся в бессознательном состоянии, не сможет отреагировать и ответить на эти вопросы. </w:t>
      </w:r>
    </w:p>
    <w:p w14:paraId="177A77B8" w14:textId="2830764F"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689FE9" wp14:editId="1FE4D0F1">
            <wp:extent cx="3070860" cy="24428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2442845"/>
                    </a:xfrm>
                    <a:prstGeom prst="rect">
                      <a:avLst/>
                    </a:prstGeom>
                    <a:noFill/>
                    <a:ln>
                      <a:noFill/>
                    </a:ln>
                  </pic:spPr>
                </pic:pic>
              </a:graphicData>
            </a:graphic>
          </wp:inline>
        </w:drawing>
      </w:r>
    </w:p>
    <w:p w14:paraId="504F961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83D34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2-мя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 </w:t>
      </w:r>
    </w:p>
    <w:p w14:paraId="7F1933F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4EB9A5F" w14:textId="73754626"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6CB822A" wp14:editId="570199C7">
            <wp:extent cx="2347595" cy="19380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7595" cy="1938020"/>
                    </a:xfrm>
                    <a:prstGeom prst="rect">
                      <a:avLst/>
                    </a:prstGeom>
                    <a:noFill/>
                    <a:ln>
                      <a:noFill/>
                    </a:ln>
                  </pic:spPr>
                </pic:pic>
              </a:graphicData>
            </a:graphic>
          </wp:inline>
        </w:drawing>
      </w:r>
    </w:p>
    <w:p w14:paraId="5D8DE9E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Для проверки дыхания следует наклониться щекой и ухом ко рту и носу пострадавшего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 </w:t>
      </w:r>
    </w:p>
    <w:p w14:paraId="28542AE0" w14:textId="0FA854CB"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4D5AE7" wp14:editId="6857E991">
            <wp:extent cx="3043555" cy="229298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3555" cy="2292985"/>
                    </a:xfrm>
                    <a:prstGeom prst="rect">
                      <a:avLst/>
                    </a:prstGeom>
                    <a:noFill/>
                    <a:ln>
                      <a:noFill/>
                    </a:ln>
                  </pic:spPr>
                </pic:pic>
              </a:graphicData>
            </a:graphic>
          </wp:inline>
        </w:drawing>
      </w:r>
    </w:p>
    <w:p w14:paraId="3FFD9DE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дыхания у пострадавшего участнику оказания первой помощи следует организовать вызов скорой медицинской помощи. Для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«Человек не дышит. Вызывайте «скорую». Сообщите мне, что вызвали». </w:t>
      </w:r>
    </w:p>
    <w:p w14:paraId="7FA0830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BCFC65D" w14:textId="0036D861"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AA51B00" wp14:editId="6FFE0C9D">
            <wp:extent cx="1910715" cy="184213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715" cy="1842135"/>
                    </a:xfrm>
                    <a:prstGeom prst="rect">
                      <a:avLst/>
                    </a:prstGeom>
                    <a:noFill/>
                    <a:ln>
                      <a:noFill/>
                    </a:ln>
                  </pic:spPr>
                </pic:pic>
              </a:graphicData>
            </a:graphic>
          </wp:inline>
        </w:drawing>
      </w:r>
    </w:p>
    <w:p w14:paraId="7CF9AC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1571A3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При вызове необходимо обязательно сообщить диспетчеру следующую информацию: </w:t>
      </w:r>
    </w:p>
    <w:p w14:paraId="5594CDE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место происшествия, что произошло; </w:t>
      </w:r>
    </w:p>
    <w:p w14:paraId="48ABD34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число пострадавших и что с ними; </w:t>
      </w:r>
    </w:p>
    <w:p w14:paraId="02D666F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какая помощь оказывается; </w:t>
      </w:r>
    </w:p>
    <w:p w14:paraId="7639402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телефонную трубку положить последним, после ответа диспетчера. </w:t>
      </w:r>
    </w:p>
    <w:p w14:paraId="0D5F5FB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Вызов скорой медицинской помощи и других специальных служб (спасателей, полиции) производится по телефону 112 (также может осуществляться по телефонам 101, 102, 103 или региональным номерам).</w:t>
      </w:r>
    </w:p>
    <w:p w14:paraId="1EE7621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Давление руками на грудину пострадавшего выполняется весом туловища участника оказания первой помощи на глубину 5 – 6 см с частотой 100-120 в минуту. </w:t>
      </w:r>
    </w:p>
    <w:p w14:paraId="2DAA12AC" w14:textId="118DB58F"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09829F" wp14:editId="04216E36">
            <wp:extent cx="2306320" cy="21291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320" cy="212915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36E513BC" wp14:editId="37103F15">
            <wp:extent cx="2511425" cy="2320290"/>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425" cy="2320290"/>
                    </a:xfrm>
                    <a:prstGeom prst="rect">
                      <a:avLst/>
                    </a:prstGeom>
                    <a:noFill/>
                    <a:ln>
                      <a:noFill/>
                    </a:ln>
                  </pic:spPr>
                </pic:pic>
              </a:graphicData>
            </a:graphic>
          </wp:inline>
        </w:drawing>
      </w:r>
    </w:p>
    <w:p w14:paraId="709B2AE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После 30 надавливаний руками на грудину пострадавшего необходимо осуществить искусственное дыхание методом «Рот-ко-рту».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 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равномерное вдувание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вдувание вышеописанным образом. На 2 вдоха искусственного дыхания должно быть потрачено не более 10 секунд. Не делайте более двух попыток вдохов искусственного дыхания в перерывах между давлениями руками на грудину пострадавшего.</w:t>
      </w:r>
    </w:p>
    <w:p w14:paraId="0BCA82CB" w14:textId="2E68C52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D32E473" wp14:editId="46F1341B">
            <wp:extent cx="3070860" cy="27025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860" cy="2702560"/>
                    </a:xfrm>
                    <a:prstGeom prst="rect">
                      <a:avLst/>
                    </a:prstGeom>
                    <a:noFill/>
                    <a:ln>
                      <a:noFill/>
                    </a:ln>
                  </pic:spPr>
                </pic:pic>
              </a:graphicData>
            </a:graphic>
          </wp:inline>
        </w:drawing>
      </w:r>
    </w:p>
    <w:p w14:paraId="73085E5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317289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этом рекомендуется использовать устройство для проведения искусственного дыхания из аптечки или укладки. </w:t>
      </w:r>
    </w:p>
    <w:p w14:paraId="4A7CD05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14:paraId="31518F3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Далее следует продолжить реанимационные мероприятия, чередуя 30 надавливаний на грудину с 2-мя вдохами искусственного дыхания. </w:t>
      </w:r>
    </w:p>
    <w:p w14:paraId="20F11E1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D1CD0D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Ошибки и осложнения, возникающие при выполнении реанимационных мероприятий</w:t>
      </w:r>
    </w:p>
    <w:p w14:paraId="3583C80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1B9E8AA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 основным ошибкам при выполнении реанимационных мероприятий относятся:</w:t>
      </w:r>
    </w:p>
    <w:p w14:paraId="2C3A83D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нарушение последовательности мероприятий сердечно-легочной реанимации;</w:t>
      </w:r>
    </w:p>
    <w:p w14:paraId="5BE067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14:paraId="4AF66E3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14:paraId="6AEF96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неправильное соотношение надавливаний руками на грудину и вдохов искусственного дыхания;</w:t>
      </w:r>
    </w:p>
    <w:p w14:paraId="045EB7B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время между надавливаниями руками на грудину пострадавшего более 10 сек.</w:t>
      </w:r>
    </w:p>
    <w:p w14:paraId="40BAD7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14:paraId="5AFB516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Избежать или уменьшить частоту этих ошибок и осложнений можно при регулярной и качественной подготовке.</w:t>
      </w:r>
    </w:p>
    <w:p w14:paraId="766ECB3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377AF7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Показания к прекращению СЛР</w:t>
      </w:r>
    </w:p>
    <w:p w14:paraId="7192323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109DD36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Реанимационные мероприятия продолжаются до прибытия скорой медицинской помощи или других служб, других специальных служб, сотрудники которых обязаны оказывать первую помощь, и распоряжения их сотрудников о прекращении этих действий, либо до появления явных признаков жизни у пострадавшего (появления самостоятельного дыхания, возникновения кашля, произвольных движений).</w:t>
      </w:r>
    </w:p>
    <w:p w14:paraId="11C40B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 – </w:t>
      </w:r>
      <w:proofErr w:type="gramStart"/>
      <w:r>
        <w:rPr>
          <w:rFonts w:ascii="Times New Roman" w:hAnsi="Times New Roman" w:cs="Times New Roman"/>
          <w:sz w:val="28"/>
          <w:szCs w:val="28"/>
        </w:rPr>
        <w:t>6  циклов</w:t>
      </w:r>
      <w:proofErr w:type="gramEnd"/>
      <w:r>
        <w:rPr>
          <w:rFonts w:ascii="Times New Roman" w:hAnsi="Times New Roman" w:cs="Times New Roman"/>
          <w:sz w:val="28"/>
          <w:szCs w:val="28"/>
        </w:rPr>
        <w:t xml:space="preserve"> надавливаний и вдохов.</w:t>
      </w:r>
    </w:p>
    <w:p w14:paraId="2906B60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14:paraId="018322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ECDC78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Мероприятия, выполняемые после прекращения СЛР</w:t>
      </w:r>
    </w:p>
    <w:p w14:paraId="576B9A5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60E132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 Для этого необходимо выполнить следующую последовательность действий: </w:t>
      </w:r>
    </w:p>
    <w:p w14:paraId="750293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EE6E2C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Шаг 1.</w:t>
      </w:r>
    </w:p>
    <w:p w14:paraId="7A97C5C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Расположить ближнюю руку пострадавшего под прямым углом к его телу. </w:t>
      </w:r>
    </w:p>
    <w:p w14:paraId="2B8B9ED7" w14:textId="1B95203B"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72B863" wp14:editId="2B05E0FD">
            <wp:extent cx="3070860" cy="2197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0860" cy="2197100"/>
                    </a:xfrm>
                    <a:prstGeom prst="rect">
                      <a:avLst/>
                    </a:prstGeom>
                    <a:noFill/>
                    <a:ln>
                      <a:noFill/>
                    </a:ln>
                  </pic:spPr>
                </pic:pic>
              </a:graphicData>
            </a:graphic>
          </wp:inline>
        </w:drawing>
      </w:r>
    </w:p>
    <w:p w14:paraId="26596A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F55E7D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 xml:space="preserve">Шаг 2. </w:t>
      </w:r>
    </w:p>
    <w:p w14:paraId="2DACEF9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Дальнюю руку пострадавшего приложить тыльной стороной ладони к противоположной щеке пострадавшего, придерживая ее своей рукой. </w:t>
      </w:r>
    </w:p>
    <w:p w14:paraId="5E6F3ED4" w14:textId="73166D2D"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189909" wp14:editId="4ECB94C0">
            <wp:extent cx="3070860" cy="21697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2169795"/>
                    </a:xfrm>
                    <a:prstGeom prst="rect">
                      <a:avLst/>
                    </a:prstGeom>
                    <a:noFill/>
                    <a:ln>
                      <a:noFill/>
                    </a:ln>
                  </pic:spPr>
                </pic:pic>
              </a:graphicData>
            </a:graphic>
          </wp:inline>
        </w:drawing>
      </w:r>
    </w:p>
    <w:p w14:paraId="6CCA2AD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2DAACE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Шаг 3.</w:t>
      </w:r>
    </w:p>
    <w:p w14:paraId="3A27433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этого согнуть дальнюю ногу пострадавшего в колене, поставить ее с опорой на стопу, надавить на колено этой ноги на себя (в указанном на рисунке направлении) и повернуть пострадавшего. </w:t>
      </w:r>
    </w:p>
    <w:p w14:paraId="0F4ADBD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5E0A3CB" w14:textId="11E07F2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AB3DDD6" wp14:editId="33B06A08">
            <wp:extent cx="2552065" cy="21018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2101850"/>
                    </a:xfrm>
                    <a:prstGeom prst="rect">
                      <a:avLst/>
                    </a:prstGeom>
                    <a:noFill/>
                    <a:ln>
                      <a:noFill/>
                    </a:ln>
                  </pic:spPr>
                </pic:pic>
              </a:graphicData>
            </a:graphic>
          </wp:inline>
        </w:drawing>
      </w:r>
    </w:p>
    <w:p w14:paraId="55F870A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Шаг 4.</w:t>
      </w:r>
    </w:p>
    <w:p w14:paraId="37074CB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поворота пострадавшего набок слегка запрокинуть его голову для открытия дыхательных путей и подтянуть ногу, лежащую сверху, ближе к животу. </w:t>
      </w:r>
    </w:p>
    <w:p w14:paraId="2E17580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0990A4A" w14:textId="40BA7A1F"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52466A" wp14:editId="2DE18BBC">
            <wp:extent cx="3070860" cy="2060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860" cy="2060575"/>
                    </a:xfrm>
                    <a:prstGeom prst="rect">
                      <a:avLst/>
                    </a:prstGeom>
                    <a:noFill/>
                    <a:ln>
                      <a:noFill/>
                    </a:ln>
                  </pic:spPr>
                </pic:pic>
              </a:graphicData>
            </a:graphic>
          </wp:inline>
        </w:drawing>
      </w:r>
    </w:p>
    <w:p w14:paraId="1A2C9B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результате описанных выше действий пострадавший будет находиться в таком положении. Необходимо наблюдать за его состоянием до прибытия бригады скорой медицинской помощи, регулярно оценивая наличие у него дыхания.</w:t>
      </w:r>
    </w:p>
    <w:p w14:paraId="3C55E5C0" w14:textId="2386C6C0"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642B19" wp14:editId="1584D25C">
            <wp:extent cx="3043555" cy="171958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3555" cy="1719580"/>
                    </a:xfrm>
                    <a:prstGeom prst="rect">
                      <a:avLst/>
                    </a:prstGeom>
                    <a:noFill/>
                    <a:ln>
                      <a:noFill/>
                    </a:ln>
                  </pic:spPr>
                </pic:pic>
              </a:graphicData>
            </a:graphic>
          </wp:inline>
        </w:drawing>
      </w:r>
    </w:p>
    <w:p w14:paraId="465BBA56"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Особенности СЛР у детей </w:t>
      </w:r>
    </w:p>
    <w:p w14:paraId="480848F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00E2F4E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У детей сердечно-легочная реанимация может проводиться в той же последовательности, что и у взрослых, с той же частотой и тем же соотношением давления руками на грудину пострадавшего и вдохов искусственного дыхания, что и у взрослых. Надавливания на грудину выполняются на глубину, равную одной трети переднезаднего размера грудной клетки (примерно 4 см. у детей до 1 года и 5 см. у детей более старшего возраста). Давление на грудину производится двумя пальцами (для детей до 1 года), одной или двумя руками для детей более старшего возраста.</w:t>
      </w:r>
    </w:p>
    <w:p w14:paraId="1DDA3A5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проведении вдохов искусственного дыхания следует визуально контролировать объем вдуваемого воздуха (до начала подъема грудной клетки). Детям до 1 года при проведении искусственного дыхания необходимо охватывать своими губами рот и нос одновременно.</w:t>
      </w:r>
    </w:p>
    <w:p w14:paraId="57FC7E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C896117"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Порядок оказания первой помощи при частичном и полном нарушении проходимости верхних дыхательных путей, вызванном инородным телом</w:t>
      </w:r>
    </w:p>
    <w:p w14:paraId="0D5E654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96132C8" w14:textId="77777777" w:rsidR="006513F6" w:rsidRDefault="006513F6" w:rsidP="006513F6">
      <w:pPr>
        <w:autoSpaceDE w:val="0"/>
        <w:autoSpaceDN w:val="0"/>
        <w:adjustRightInd w:val="0"/>
        <w:spacing w:after="0" w:line="288" w:lineRule="auto"/>
        <w:ind w:firstLine="709"/>
        <w:jc w:val="both"/>
        <w:textAlignment w:val="center"/>
        <w:rPr>
          <w:rFonts w:ascii="Calibri" w:hAnsi="Calibri" w:cs="Calibri"/>
        </w:rPr>
      </w:pPr>
      <w:r>
        <w:rPr>
          <w:rFonts w:ascii="Times New Roman" w:hAnsi="Times New Roman" w:cs="Times New Roman"/>
          <w:sz w:val="28"/>
          <w:szCs w:val="28"/>
        </w:rPr>
        <w:t xml:space="preserve">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 </w:t>
      </w:r>
    </w:p>
    <w:p w14:paraId="20E60D82" w14:textId="77777777" w:rsidR="006513F6" w:rsidRDefault="006513F6" w:rsidP="006513F6">
      <w:pPr>
        <w:autoSpaceDE w:val="0"/>
        <w:autoSpaceDN w:val="0"/>
        <w:adjustRightInd w:val="0"/>
        <w:spacing w:after="0" w:line="288" w:lineRule="auto"/>
        <w:ind w:firstLine="709"/>
        <w:jc w:val="both"/>
        <w:textAlignment w:val="center"/>
      </w:pPr>
      <w:r>
        <w:rPr>
          <w:rFonts w:ascii="Times New Roman" w:hAnsi="Times New Roman" w:cs="Times New Roman"/>
          <w:sz w:val="28"/>
          <w:szCs w:val="28"/>
        </w:rPr>
        <w:t>В соответствии с рекомендациями Российского Национального и Европейского советов по реанимации выделяют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14:paraId="34A0E89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частичном нарушении проходимости верхних дыхательных путей</w:t>
      </w:r>
      <w:r>
        <w:rPr>
          <w:rFonts w:ascii="Times New Roman" w:hAnsi="Times New Roman" w:cs="Times New Roman"/>
          <w:sz w:val="28"/>
          <w:szCs w:val="28"/>
        </w:rPr>
        <w:tab/>
        <w:t xml:space="preserve"> пострадавший отвечает на вопрос, может кашлять. </w:t>
      </w:r>
    </w:p>
    <w:p w14:paraId="1C08348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полном нарушении проходимости верхних дыхательных путей пострадавший не может говорить, не может дышать или дыхание явно затруднено (шумное, хриплое), может хватать себя за горло, может кивать.</w:t>
      </w:r>
    </w:p>
    <w:p w14:paraId="01D353E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частичном нарушении проходимости следует предложить пострадавшему покашлять. </w:t>
      </w:r>
    </w:p>
    <w:p w14:paraId="2346248D" w14:textId="0AC60AAE"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D628B7" wp14:editId="7E0B18DE">
            <wp:extent cx="3070860" cy="2538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60" cy="2538730"/>
                    </a:xfrm>
                    <a:prstGeom prst="rect">
                      <a:avLst/>
                    </a:prstGeom>
                    <a:noFill/>
                    <a:ln>
                      <a:noFill/>
                    </a:ln>
                  </pic:spPr>
                </pic:pic>
              </a:graphicData>
            </a:graphic>
          </wp:inline>
        </w:drawing>
      </w:r>
    </w:p>
    <w:p w14:paraId="54F4FD1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59DE08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полном нарушении проходимости верхних дыхательных путей необходимо предпринять меры по удалению инородного тела. Для этого необходимо сделать следующее: </w:t>
      </w:r>
    </w:p>
    <w:p w14:paraId="24BB62F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1. Встать сбоку и немного сзади пострадавшего. </w:t>
      </w:r>
    </w:p>
    <w:p w14:paraId="43D0D2A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2. 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пути. </w:t>
      </w:r>
    </w:p>
    <w:p w14:paraId="3D2F507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3. Нанести 5 резких ударов основанием своей ладони между лопатками пострадавшего. </w:t>
      </w:r>
    </w:p>
    <w:p w14:paraId="5B2E338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67C9805" w14:textId="39565142"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E4A4A9" wp14:editId="7AA57A6B">
            <wp:extent cx="307086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860" cy="2743200"/>
                    </a:xfrm>
                    <a:prstGeom prst="rect">
                      <a:avLst/>
                    </a:prstGeom>
                    <a:noFill/>
                    <a:ln>
                      <a:noFill/>
                    </a:ln>
                  </pic:spPr>
                </pic:pic>
              </a:graphicData>
            </a:graphic>
          </wp:inline>
        </w:drawing>
      </w:r>
    </w:p>
    <w:p w14:paraId="44E0AB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A23AD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4. Проверять после каждого удара, не удалось ли устранить нарушение проходимости. </w:t>
      </w:r>
    </w:p>
    <w:p w14:paraId="45C0115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5. Если после 5 ударов инородное тело не удалено, то следует:</w:t>
      </w:r>
    </w:p>
    <w:p w14:paraId="74656C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 встать позади пострадавшего и обхватить его обеими руками на уровне верхней части живота; </w:t>
      </w:r>
    </w:p>
    <w:p w14:paraId="7211914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сжать кулак одной из рук и поместить его над пупком; </w:t>
      </w:r>
    </w:p>
    <w:p w14:paraId="26FF12F5" w14:textId="747B5009"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8DB95E" wp14:editId="6B248E7D">
            <wp:extent cx="3070860" cy="27978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0860" cy="2797810"/>
                    </a:xfrm>
                    <a:prstGeom prst="rect">
                      <a:avLst/>
                    </a:prstGeom>
                    <a:noFill/>
                    <a:ln>
                      <a:noFill/>
                    </a:ln>
                  </pic:spPr>
                </pic:pic>
              </a:graphicData>
            </a:graphic>
          </wp:inline>
        </w:drawing>
      </w:r>
    </w:p>
    <w:p w14:paraId="2287037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обхватить кулак другой рукой и, слегка наклонив пострадавшего вперед, резко надавить на его живот в направлении внутрь и кверху;</w:t>
      </w:r>
    </w:p>
    <w:p w14:paraId="309CCA7E" w14:textId="42BF80DD"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0D1A0C" wp14:editId="08E1351E">
            <wp:extent cx="307086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0860" cy="2743200"/>
                    </a:xfrm>
                    <a:prstGeom prst="rect">
                      <a:avLst/>
                    </a:prstGeom>
                    <a:noFill/>
                    <a:ln>
                      <a:noFill/>
                    </a:ln>
                  </pic:spPr>
                </pic:pic>
              </a:graphicData>
            </a:graphic>
          </wp:inline>
        </w:drawing>
      </w:r>
    </w:p>
    <w:p w14:paraId="0A110A9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ACFC28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F67A5E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при необходимости надавливания повторить до 5 раз.</w:t>
      </w:r>
    </w:p>
    <w:p w14:paraId="6654E42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1C1F72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удалить инородное тело не удалось, необходимо продолжать попытки его удаления, перемежая 5 ударов по спине с 5 надавливаниями на живот. </w:t>
      </w:r>
    </w:p>
    <w:p w14:paraId="693349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пострадавший потерял сознание – необходимо начать сердечно-лёгочную реанимацию в объеме давления руками на грудину и искусственного </w:t>
      </w:r>
      <w:r>
        <w:rPr>
          <w:rFonts w:ascii="Times New Roman" w:hAnsi="Times New Roman" w:cs="Times New Roman"/>
          <w:sz w:val="28"/>
          <w:szCs w:val="28"/>
        </w:rPr>
        <w:lastRenderedPageBreak/>
        <w:t>дыхания. При этом следует следить за возможным появлением инородного тела во рту для того, чтобы своевременно удалить его.</w:t>
      </w:r>
    </w:p>
    <w:p w14:paraId="6F88D55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F6D7BD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Особенности оказания первой помощи тучному пострадавшему, беременной женщине и ребёнку</w:t>
      </w:r>
    </w:p>
    <w:p w14:paraId="5633DBA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E7EE1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случае, если инородное тело нарушило проходимость дыхательных путей у тучного человека или беременной, оказание первой помощи начинается также, как описано выше, с 5 ударов между лопатками. </w:t>
      </w:r>
    </w:p>
    <w:p w14:paraId="0499DB54" w14:textId="685681AB"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AD2277" wp14:editId="25E8A033">
            <wp:extent cx="3070860" cy="24428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0860" cy="2442845"/>
                    </a:xfrm>
                    <a:prstGeom prst="rect">
                      <a:avLst/>
                    </a:prstGeom>
                    <a:noFill/>
                    <a:ln>
                      <a:noFill/>
                    </a:ln>
                  </pic:spPr>
                </pic:pic>
              </a:graphicData>
            </a:graphic>
          </wp:inline>
        </w:drawing>
      </w:r>
    </w:p>
    <w:p w14:paraId="1D7FCDC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B052D5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У тучных людей или беременных не осуществляется давление на живот. Вместо него проводятся надавливания на нижнюю часть груди. </w:t>
      </w:r>
    </w:p>
    <w:p w14:paraId="20A966B5" w14:textId="0A5AB03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0FFC7C" wp14:editId="7F7D70BB">
            <wp:extent cx="3070860" cy="2633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0860" cy="2633980"/>
                    </a:xfrm>
                    <a:prstGeom prst="rect">
                      <a:avLst/>
                    </a:prstGeom>
                    <a:noFill/>
                    <a:ln>
                      <a:noFill/>
                    </a:ln>
                  </pic:spPr>
                </pic:pic>
              </a:graphicData>
            </a:graphic>
          </wp:inline>
        </w:drawing>
      </w:r>
    </w:p>
    <w:p w14:paraId="1DD5EA2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28476B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инородное тело перекрыло дыхательные пути ребенку, то помощь оказывается похожим образом. Однако следует помнить о необходимости дозирования усилий (удары и надавливания наносятся с меньшей силой). </w:t>
      </w:r>
      <w:r>
        <w:rPr>
          <w:rFonts w:ascii="Times New Roman" w:hAnsi="Times New Roman" w:cs="Times New Roman"/>
          <w:sz w:val="28"/>
          <w:szCs w:val="28"/>
        </w:rPr>
        <w:lastRenderedPageBreak/>
        <w:t>Кроме того, детям до 1 года нельзя выполнять надавливания в живот. Вместо них производятся толчки в нижнюю часть грудной клетки двумя пальцами. При выполнении ударов и толчков грудным детям следует располагать их на предплечье человека, оказывающего помощь, головой вниз; при этом необходимо придерживать голову ребенка.</w:t>
      </w:r>
    </w:p>
    <w:p w14:paraId="1ECB2C3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Детям старше 1 года можно выполнять надавливания на живот над пупком, дозируя усилие соответственно возрасту.</w:t>
      </w:r>
    </w:p>
    <w:p w14:paraId="736B01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эффекта от этих действий необходимо приступить к сердечно-легочной реанимации. </w:t>
      </w:r>
    </w:p>
    <w:p w14:paraId="6B3409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667E6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Практическое занятие по теме 2</w:t>
      </w:r>
    </w:p>
    <w:p w14:paraId="1B08093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E55F1C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1. Оценка обстановки на месте происшествия. </w:t>
      </w:r>
    </w:p>
    <w:p w14:paraId="62280EC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2. Отработка навыков определения сознания у пострадавшего.</w:t>
      </w:r>
    </w:p>
    <w:p w14:paraId="35CB620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3. Отработка приёмов восстановления проходимости верхних дыхательных путей. Оценка признаков жизни у пострадавшего.</w:t>
      </w:r>
    </w:p>
    <w:p w14:paraId="567B69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4. Отработка вызова скорой медицинской помощи, других специальных служб.</w:t>
      </w:r>
    </w:p>
    <w:p w14:paraId="579C61D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5. Отработка приёмов искусственного дыхания «рот ко рту», «рот к носу», с применением устройств для искусственного дыхания. </w:t>
      </w:r>
    </w:p>
    <w:p w14:paraId="2562A21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6. Отработка приёмов давления руками на грудину пострадавшего.  </w:t>
      </w:r>
    </w:p>
    <w:p w14:paraId="53F21C0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7. Выполнение алгоритма сердечно-легочной реанимации.</w:t>
      </w:r>
    </w:p>
    <w:p w14:paraId="0A2A558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8. Отработка приёма перевода пострадавшего в устойчивое боковое положение.</w:t>
      </w:r>
    </w:p>
    <w:p w14:paraId="151F97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9. Отработка приемов удаления инородного тела из верхних дыхательных путей пострадавшего.</w:t>
      </w:r>
    </w:p>
    <w:p w14:paraId="77FFF3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13ADD3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ходе отработки практических навыков преподаватель постоянно контролирует их выполнение обучающимися, своевременно делая замечания и исправляя неточности.</w:t>
      </w:r>
    </w:p>
    <w:p w14:paraId="3A44895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2551DE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4668FE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44ED289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593C2EC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74DB92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268BB0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Заключение</w:t>
      </w:r>
    </w:p>
    <w:p w14:paraId="5808154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p>
    <w:p w14:paraId="4926389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Остановка дыхания является наиболее опасными состоянием, могущим привести к смерти пострадавшего в течение нескольких минут. Крайне важно своевременное и правильное проведение реанимационных мероприятий, что может способствовать спасению жизни пострадавших. </w:t>
      </w:r>
    </w:p>
    <w:p w14:paraId="5A55B7D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Попадание инородных тел в верхние дыхательные пути – достаточно часто встречающееся происшествие, при котором смерть подавившегося без оказания первой помощи практически неминуема. Простые действия позволят избежать этого печального финала.</w:t>
      </w:r>
    </w:p>
    <w:p w14:paraId="257BB6A3" w14:textId="77777777" w:rsidR="006513F6" w:rsidRDefault="006513F6" w:rsidP="006513F6">
      <w:pPr>
        <w:pStyle w:val="a8"/>
        <w:ind w:firstLine="709"/>
        <w:jc w:val="both"/>
        <w:rPr>
          <w:rFonts w:ascii="Times New Roman" w:hAnsi="Times New Roman" w:cs="Times New Roman"/>
          <w:color w:val="auto"/>
          <w:sz w:val="28"/>
          <w:szCs w:val="28"/>
        </w:rPr>
      </w:pPr>
    </w:p>
    <w:p w14:paraId="161A4FC7" w14:textId="77777777" w:rsidR="006513F6" w:rsidRDefault="006513F6" w:rsidP="006513F6">
      <w:pPr>
        <w:pStyle w:val="a8"/>
        <w:jc w:val="both"/>
        <w:rPr>
          <w:rStyle w:val="a9"/>
          <w:rFonts w:ascii="Times New Roman" w:hAnsi="Times New Roman" w:cs="Times New Roman"/>
          <w:color w:val="auto"/>
          <w:sz w:val="28"/>
          <w:szCs w:val="28"/>
        </w:rPr>
      </w:pPr>
      <w:r>
        <w:rPr>
          <w:rStyle w:val="a9"/>
          <w:rFonts w:ascii="Times New Roman" w:hAnsi="Times New Roman" w:cs="Times New Roman"/>
          <w:color w:val="auto"/>
        </w:rPr>
        <w:t>Контроль полученных знаний</w:t>
      </w:r>
    </w:p>
    <w:p w14:paraId="0A73407D" w14:textId="77777777" w:rsidR="006513F6" w:rsidRDefault="006513F6" w:rsidP="006513F6">
      <w:pPr>
        <w:pStyle w:val="a8"/>
        <w:ind w:firstLine="709"/>
        <w:jc w:val="both"/>
      </w:pPr>
    </w:p>
    <w:p w14:paraId="027DC1E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Для закрепления пройденного материала следует выполнить общий или выборочный опрос обучающихся по пройденной теме с последующим обсуждением их ответов. </w:t>
      </w:r>
    </w:p>
    <w:p w14:paraId="2D852B4A"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Примерные вопросы: </w:t>
      </w:r>
    </w:p>
    <w:p w14:paraId="68DA8455" w14:textId="77777777" w:rsidR="006513F6" w:rsidRDefault="006513F6" w:rsidP="006513F6">
      <w:pPr>
        <w:pStyle w:val="a7"/>
        <w:numPr>
          <w:ilvl w:val="0"/>
          <w:numId w:val="2"/>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Для чего проводится сердечно-легочная реанимация?</w:t>
      </w:r>
    </w:p>
    <w:p w14:paraId="2213A88B" w14:textId="77777777" w:rsidR="006513F6" w:rsidRDefault="006513F6" w:rsidP="006513F6">
      <w:pPr>
        <w:pStyle w:val="a7"/>
        <w:numPr>
          <w:ilvl w:val="0"/>
          <w:numId w:val="2"/>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какой последовательности выполняются мероприятия сердечно-легочной реанимации?</w:t>
      </w:r>
    </w:p>
    <w:p w14:paraId="6735930B" w14:textId="77777777" w:rsidR="006513F6" w:rsidRDefault="006513F6" w:rsidP="006513F6">
      <w:pPr>
        <w:pStyle w:val="a7"/>
        <w:numPr>
          <w:ilvl w:val="0"/>
          <w:numId w:val="2"/>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каких случаях следует прекратить проведение сердечно-легочной реанимации?</w:t>
      </w:r>
    </w:p>
    <w:p w14:paraId="0D56EFD4" w14:textId="77777777" w:rsidR="006513F6" w:rsidRDefault="006513F6" w:rsidP="006513F6">
      <w:pPr>
        <w:pStyle w:val="a7"/>
        <w:numPr>
          <w:ilvl w:val="0"/>
          <w:numId w:val="2"/>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Что следует сделать после проведения СЛР, если у пострадавшего появилось самостоятельное дыхание?</w:t>
      </w:r>
    </w:p>
    <w:p w14:paraId="5B3B61E5" w14:textId="77777777" w:rsidR="006513F6" w:rsidRDefault="006513F6" w:rsidP="006513F6">
      <w:pPr>
        <w:pStyle w:val="a7"/>
        <w:numPr>
          <w:ilvl w:val="0"/>
          <w:numId w:val="2"/>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Как можно помочь человеку с полным нарушением проходимости дыхательных путей?</w:t>
      </w:r>
    </w:p>
    <w:bookmarkEnd w:id="1"/>
    <w:p w14:paraId="10276BC8" w14:textId="77777777" w:rsidR="006513F6" w:rsidRDefault="006513F6" w:rsidP="006513F6">
      <w:pPr>
        <w:spacing w:after="0" w:line="288" w:lineRule="auto"/>
        <w:ind w:firstLine="709"/>
        <w:rPr>
          <w:rFonts w:ascii="Times New Roman" w:hAnsi="Times New Roman" w:cs="Times New Roman"/>
          <w:sz w:val="28"/>
          <w:szCs w:val="28"/>
        </w:rPr>
      </w:pPr>
    </w:p>
    <w:p w14:paraId="5CE4B633" w14:textId="4D2E9A7E" w:rsidR="006513F6" w:rsidRDefault="006513F6" w:rsidP="00281AD4">
      <w:pPr>
        <w:spacing w:line="276" w:lineRule="auto"/>
      </w:pPr>
    </w:p>
    <w:p w14:paraId="0FE9B70F" w14:textId="249B25EB" w:rsidR="006513F6" w:rsidRDefault="006513F6" w:rsidP="00281AD4">
      <w:pPr>
        <w:spacing w:line="276" w:lineRule="auto"/>
      </w:pPr>
    </w:p>
    <w:p w14:paraId="6F0A5DCB" w14:textId="7BBD2223" w:rsidR="006513F6" w:rsidRDefault="006513F6" w:rsidP="00281AD4">
      <w:pPr>
        <w:spacing w:line="276" w:lineRule="auto"/>
      </w:pPr>
    </w:p>
    <w:p w14:paraId="21D3A06A" w14:textId="4EBDB42F" w:rsidR="006513F6" w:rsidRDefault="006513F6" w:rsidP="00281AD4">
      <w:pPr>
        <w:spacing w:line="276" w:lineRule="auto"/>
      </w:pPr>
    </w:p>
    <w:p w14:paraId="5EB65952" w14:textId="148D8E5C" w:rsidR="006513F6" w:rsidRDefault="006513F6" w:rsidP="00281AD4">
      <w:pPr>
        <w:spacing w:line="276" w:lineRule="auto"/>
      </w:pPr>
    </w:p>
    <w:p w14:paraId="159B24A9" w14:textId="7BDA1493" w:rsidR="006513F6" w:rsidRDefault="006513F6" w:rsidP="00281AD4">
      <w:pPr>
        <w:spacing w:line="276" w:lineRule="auto"/>
      </w:pPr>
    </w:p>
    <w:p w14:paraId="7854398B" w14:textId="52308A4C" w:rsidR="006513F6" w:rsidRDefault="006513F6" w:rsidP="00281AD4">
      <w:pPr>
        <w:spacing w:line="276" w:lineRule="auto"/>
      </w:pPr>
    </w:p>
    <w:p w14:paraId="46452532" w14:textId="77777777" w:rsidR="006513F6" w:rsidRDefault="006513F6" w:rsidP="006513F6">
      <w:pPr>
        <w:autoSpaceDE w:val="0"/>
        <w:autoSpaceDN w:val="0"/>
        <w:adjustRightInd w:val="0"/>
        <w:spacing w:after="0" w:line="288" w:lineRule="auto"/>
        <w:ind w:left="709"/>
        <w:jc w:val="both"/>
        <w:textAlignment w:val="center"/>
        <w:rPr>
          <w:rFonts w:ascii="Times New Roman" w:hAnsi="Times New Roman" w:cs="Times New Roman"/>
          <w:sz w:val="28"/>
          <w:szCs w:val="28"/>
        </w:rPr>
      </w:pPr>
      <w:r>
        <w:rPr>
          <w:rFonts w:ascii="Times New Roman" w:hAnsi="Times New Roman" w:cs="Times New Roman"/>
          <w:b/>
          <w:bCs/>
          <w:sz w:val="28"/>
          <w:szCs w:val="28"/>
        </w:rPr>
        <w:lastRenderedPageBreak/>
        <w:t xml:space="preserve">Тема 2. Оказание первой помощи при отсутствии сознания, остановке дыхания и кровообращения </w:t>
      </w:r>
    </w:p>
    <w:p w14:paraId="65B0D00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B2A30E1" w14:textId="77777777" w:rsidR="006513F6" w:rsidRDefault="006513F6" w:rsidP="006513F6">
      <w:pPr>
        <w:autoSpaceDE w:val="0"/>
        <w:autoSpaceDN w:val="0"/>
        <w:adjustRightInd w:val="0"/>
        <w:spacing w:after="0" w:line="360" w:lineRule="auto"/>
        <w:ind w:left="709"/>
        <w:jc w:val="both"/>
        <w:textAlignment w:val="center"/>
        <w:rPr>
          <w:rFonts w:ascii="Times New Roman" w:hAnsi="Times New Roman" w:cs="Times New Roman"/>
          <w:sz w:val="28"/>
          <w:szCs w:val="28"/>
        </w:rPr>
      </w:pPr>
      <w:r>
        <w:rPr>
          <w:rFonts w:ascii="Times New Roman" w:hAnsi="Times New Roman" w:cs="Times New Roman"/>
          <w:sz w:val="28"/>
          <w:szCs w:val="28"/>
          <w:u w:val="single"/>
        </w:rPr>
        <w:t>Цель занятия</w:t>
      </w:r>
      <w:r>
        <w:rPr>
          <w:rFonts w:ascii="Times New Roman" w:hAnsi="Times New Roman" w:cs="Times New Roman"/>
          <w:sz w:val="28"/>
          <w:szCs w:val="28"/>
        </w:rPr>
        <w:t xml:space="preserve">: освоить навыки проведения сердечно-легочной реанимации. Отработать навыки первой помощи при нарушении проходимости верхних дыхательных путей. </w:t>
      </w:r>
    </w:p>
    <w:p w14:paraId="2CA1FD62"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Вид занятия</w:t>
      </w:r>
      <w:r>
        <w:rPr>
          <w:rFonts w:ascii="Times New Roman" w:hAnsi="Times New Roman" w:cs="Times New Roman"/>
          <w:sz w:val="28"/>
          <w:szCs w:val="28"/>
        </w:rPr>
        <w:t xml:space="preserve">: групповое. </w:t>
      </w:r>
    </w:p>
    <w:p w14:paraId="5D8263AE"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Метод:</w:t>
      </w:r>
      <w:r>
        <w:rPr>
          <w:rFonts w:ascii="Times New Roman" w:hAnsi="Times New Roman" w:cs="Times New Roman"/>
          <w:sz w:val="28"/>
          <w:szCs w:val="28"/>
        </w:rPr>
        <w:t xml:space="preserve"> лекция, диалог, практическое занятие. </w:t>
      </w:r>
    </w:p>
    <w:p w14:paraId="6E36E433"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Продолжительность:</w:t>
      </w:r>
      <w:r>
        <w:rPr>
          <w:rFonts w:ascii="Times New Roman" w:hAnsi="Times New Roman" w:cs="Times New Roman"/>
          <w:sz w:val="28"/>
          <w:szCs w:val="28"/>
        </w:rPr>
        <w:t xml:space="preserve"> 4 часа.</w:t>
      </w:r>
    </w:p>
    <w:p w14:paraId="4ADD58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p>
    <w:p w14:paraId="288B07D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Учебно-материальное обеспечение: Тренажер-манекен взрослого пострадавшего с контроллером для отработки приемов сердечно-легочной реанимации, тренажер-манекен взрослого пострадавшего без контроллера для отработки приемов сердечно-легочной реанимации, тренажер-манекен взрослого для отработки приемов удаления инородного тела из верхних дыхательных путей, расходный материал для тренажеров, аптечки первой помощи (автомобильная, для оказания первой помощи работникам), табельные средства для оказания первой помощи: устройства для проведения искусственного дыхания различных моделей, учебные пособия по первой помощи пострадавшим, учебный фильм по первой помощи, наглядные пособия (слайды, плакаты): сердечно-легочная реанимация, мультимедийный проектор, экран для демонстрации учебных фильмов, персональный компьютер (ноутбук).</w:t>
      </w:r>
    </w:p>
    <w:p w14:paraId="78B9784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E47670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44926E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sz w:val="28"/>
          <w:szCs w:val="28"/>
        </w:rPr>
      </w:pPr>
      <w:r>
        <w:rPr>
          <w:rFonts w:ascii="Times New Roman" w:hAnsi="Times New Roman" w:cs="Times New Roman"/>
          <w:b/>
          <w:bCs/>
          <w:i/>
          <w:iCs/>
          <w:sz w:val="28"/>
          <w:szCs w:val="28"/>
        </w:rPr>
        <w:t>Изучаемые вопросы</w:t>
      </w:r>
    </w:p>
    <w:p w14:paraId="55673DC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14:paraId="74B9891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Современный алгоритм проведения сердечно-легочной реанимации (СЛР). Техника проведения искусственного дыхания и давления руками на грудину пострадавшего.</w:t>
      </w:r>
    </w:p>
    <w:p w14:paraId="0CCCAE4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Ошибки и осложнения, возникающие при выполнении реанимационных мероприятий. Показания к прекращению СЛР. Мероприятия, выполняемые после прекращения СЛР.</w:t>
      </w:r>
    </w:p>
    <w:p w14:paraId="234727A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Особенности СЛР у детей. </w:t>
      </w:r>
    </w:p>
    <w:p w14:paraId="7BC7D75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14:paraId="3C9C7FD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AE047B8" w14:textId="77777777" w:rsidR="006513F6" w:rsidRDefault="006513F6" w:rsidP="006513F6">
      <w:pPr>
        <w:pStyle w:val="a8"/>
        <w:jc w:val="both"/>
        <w:rPr>
          <w:rStyle w:val="aa"/>
          <w:rFonts w:ascii="Times New Roman" w:hAnsi="Times New Roman" w:cs="Times New Roman"/>
          <w:color w:val="auto"/>
        </w:rPr>
      </w:pPr>
      <w:r>
        <w:rPr>
          <w:rStyle w:val="aa"/>
          <w:rFonts w:ascii="Times New Roman" w:hAnsi="Times New Roman" w:cs="Times New Roman"/>
          <w:color w:val="auto"/>
        </w:rPr>
        <w:t>Рекомендации по проведению занятия</w:t>
      </w:r>
    </w:p>
    <w:p w14:paraId="692C5308" w14:textId="77777777" w:rsidR="006513F6" w:rsidRDefault="006513F6" w:rsidP="006513F6">
      <w:pPr>
        <w:pStyle w:val="a8"/>
        <w:jc w:val="both"/>
      </w:pPr>
    </w:p>
    <w:p w14:paraId="647A37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проведении занятия следует отработать практические навыки проведения сердечно-легочной реанимации и извлечению инородных тел верхних дыхательных путей. Уделить внимание особенностям выполнения этих мероприятий в отношении детей разного возраста. Следует обращать внимание на качественное выполнение давления руками на грудину пострадавшего, которое можно оценивать визуально или с использованием контролирующих устройств (в зависимости от конструкции манекена).</w:t>
      </w:r>
    </w:p>
    <w:p w14:paraId="3F9E72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отработке устойчивого бокового положения необходимо объяснить важность удаления очков и острых предметов пред выполнением переворота, а также на аккуратность выполнения всех действий (разогнуть пальцы ладони, на которой лежит пострадавший; брать колено только с наружной стороны; не отрывать ногу от пола; выполнить единым действием поворот и подтягиванием колена к себе); необходимость регулярной оценки самостоятельного дыхания переворота на противоположный бок каждые 30 мин.</w:t>
      </w:r>
    </w:p>
    <w:p w14:paraId="3C96640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самостоятельной отработке навыка устойчивого бокового положения роль пострадавшего играют обучающиеся.</w:t>
      </w:r>
    </w:p>
    <w:p w14:paraId="70883F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5EF6AD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Введение</w:t>
      </w:r>
      <w:r>
        <w:rPr>
          <w:rFonts w:ascii="Times New Roman" w:hAnsi="Times New Roman" w:cs="Times New Roman"/>
          <w:sz w:val="28"/>
          <w:szCs w:val="28"/>
        </w:rPr>
        <w:t xml:space="preserve"> </w:t>
      </w:r>
    </w:p>
    <w:p w14:paraId="3CE3A0C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39C2C9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Проведение сердечно-легочной реанимации является несложным и жизненно важным навыком первой помощи. От степени владения участниками оказания первой помощи этим навыком может зависеть, останется пострадавший в живых или нет. Отечественными и зарубежными учеными доказано, что шанс на выживание у пострадавшего с остановкой дыхания и кровообращения уменьшается на 10% с каждой минутой, пока не проводятся реанимационные мероприятия. При этом скорая медицинская помощь сможет прибыть на место происшествия лишь через несколько минут. Поэтому дать пострадавшему шанс на сохранение его жизни смогут только </w:t>
      </w:r>
      <w:r>
        <w:rPr>
          <w:rFonts w:ascii="Times New Roman" w:hAnsi="Times New Roman" w:cs="Times New Roman"/>
          <w:sz w:val="28"/>
          <w:szCs w:val="28"/>
        </w:rPr>
        <w:lastRenderedPageBreak/>
        <w:t>окружающие – очевидцы, родные и близкие. Без их помощи пострадавший умрет.</w:t>
      </w:r>
    </w:p>
    <w:p w14:paraId="19667F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Оказание первой помощи при инородных телах верхних дыхательных путей также может спасти жизни пострадавших.</w:t>
      </w:r>
    </w:p>
    <w:p w14:paraId="0C3946D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C5FFD3A"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Основная часть</w:t>
      </w:r>
    </w:p>
    <w:p w14:paraId="5982605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9B7451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Основные признаки жизни у пострадавшего</w:t>
      </w:r>
    </w:p>
    <w:p w14:paraId="06E19E5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884C23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14:paraId="381C1B9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95C292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Причины нарушения дыхания и кровообращения</w:t>
      </w:r>
    </w:p>
    <w:p w14:paraId="4FA2C1A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1ED499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Внезапная смерть (остановка дыхания и кровообращения) может быть вызвана заболеваниями (инфаркт миокарда, аритмии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и Европейским советами по реанимации.</w:t>
      </w:r>
    </w:p>
    <w:p w14:paraId="772CF8B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34ECD5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Способы проверки сознания, дыхания, кровообращения у пострадавшего</w:t>
      </w:r>
    </w:p>
    <w:p w14:paraId="512941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6D1071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оказании первой помощи используются простейшие способы проверки наличия или отсутствия признаков жизни: </w:t>
      </w:r>
    </w:p>
    <w:p w14:paraId="0C09D9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для проверки сознания участник оказания первой помощи пытается вступить с пострадавшим в словесный и тактильный контакт, проверяя его реакцию на это;</w:t>
      </w:r>
    </w:p>
    <w:p w14:paraId="70ED66B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для проверки дыхания используются осязание, слух и зрение (более подробно техника проверки сознания и дыхания описана в следующем разделе).</w:t>
      </w:r>
    </w:p>
    <w:p w14:paraId="5E89A9A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отсутствие кровообращения у пострадавшего определяется на основании отсутствии сознания и дыхания. </w:t>
      </w:r>
      <w:proofErr w:type="gramStart"/>
      <w:r>
        <w:rPr>
          <w:rFonts w:ascii="Times New Roman" w:hAnsi="Times New Roman" w:cs="Times New Roman"/>
          <w:sz w:val="28"/>
          <w:szCs w:val="28"/>
        </w:rPr>
        <w:t>В виду</w:t>
      </w:r>
      <w:proofErr w:type="gramEnd"/>
      <w:r>
        <w:rPr>
          <w:rFonts w:ascii="Times New Roman" w:hAnsi="Times New Roman" w:cs="Times New Roman"/>
          <w:sz w:val="28"/>
          <w:szCs w:val="28"/>
        </w:rPr>
        <w:t xml:space="preserve">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w:t>
      </w:r>
      <w:r>
        <w:rPr>
          <w:rFonts w:ascii="Times New Roman" w:hAnsi="Times New Roman" w:cs="Times New Roman"/>
          <w:sz w:val="28"/>
          <w:szCs w:val="28"/>
        </w:rPr>
        <w:lastRenderedPageBreak/>
        <w:t>сердечно-легочной реанимации рекомендуется ориентироваться на отсутствие сознания и дыхания.</w:t>
      </w:r>
    </w:p>
    <w:p w14:paraId="623D86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D4FE83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Современный алгоритм проведения сердечно-легочной реанимации (СЛР). Техника проведения искусственного дыхания и давления руками на грудину пострадавшего</w:t>
      </w:r>
    </w:p>
    <w:p w14:paraId="2D8BAD3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280015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и риск для пострадавшего (пострадавших) и окружающих. </w:t>
      </w:r>
    </w:p>
    <w:p w14:paraId="63C0974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«Что с Вами? Нужна ли Вам помощь?». Человек, находящийся в бессознательном состоянии, не сможет отреагировать и ответить на эти вопросы. </w:t>
      </w:r>
    </w:p>
    <w:p w14:paraId="6E78B132" w14:textId="6BDF6C0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D99008" wp14:editId="23AE2C1F">
            <wp:extent cx="3086100" cy="2438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p w14:paraId="2732B7A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FBCA8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2-мя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 </w:t>
      </w:r>
    </w:p>
    <w:p w14:paraId="63A5D6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C203F1B" w14:textId="4F7E7322"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776DD4" wp14:editId="454A53D2">
            <wp:extent cx="2362200" cy="1943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14:paraId="2C21E66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Для проверки дыхания следует наклониться щекой и ухом ко рту и носу пострадавшего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 </w:t>
      </w:r>
    </w:p>
    <w:p w14:paraId="2B9086A3" w14:textId="19C7F816"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BD3F93" wp14:editId="6E6AFF10">
            <wp:extent cx="3048000" cy="228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289DBC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дыхания у пострадавшего участнику оказания первой помощи следует организовать вызов скорой медицинской помощи. Для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«Человек не дышит. Вызывайте «скорую». Сообщите мне, что вызвали». </w:t>
      </w:r>
    </w:p>
    <w:p w14:paraId="5DC2375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ED1E5B6" w14:textId="2EAABBFE"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B3CB0E9" wp14:editId="2D0EDFC1">
            <wp:extent cx="1905000" cy="1866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5566608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3927D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При вызове необходимо обязательно сообщить диспетчеру следующую информацию: </w:t>
      </w:r>
    </w:p>
    <w:p w14:paraId="35F2E7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место происшествия, что произошло; </w:t>
      </w:r>
    </w:p>
    <w:p w14:paraId="42A2CC7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число пострадавших и что с ними; </w:t>
      </w:r>
    </w:p>
    <w:p w14:paraId="7A8A46A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какая помощь оказывается; </w:t>
      </w:r>
    </w:p>
    <w:p w14:paraId="25C607B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телефонную трубку положить последним, после ответа диспетчера. </w:t>
      </w:r>
    </w:p>
    <w:p w14:paraId="392363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Вызов скорой медицинской помощи и других специальных служб (спасателей, полиции) производится по телефону 112 (также может осуществляться по телефонам 101, 102, 103 или региональным номерам).</w:t>
      </w:r>
    </w:p>
    <w:p w14:paraId="1DA48C8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Давление руками на грудину пострадавшего выполняется весом туловища участника оказания первой помощи на глубину 5 – 6 см с частотой 100-120 в минуту. </w:t>
      </w:r>
    </w:p>
    <w:p w14:paraId="4CB03345" w14:textId="4ECB4595"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5BB190" wp14:editId="24B1A9C9">
            <wp:extent cx="2324100" cy="2133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21336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2B7AFC3" wp14:editId="7134D888">
            <wp:extent cx="2514600" cy="2324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inline>
        </w:drawing>
      </w:r>
    </w:p>
    <w:p w14:paraId="1EABAD3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После 30 надавливаний руками на грудину пострадавшего необходимо осуществить искусственное дыхание методом «Рот-ко-рту».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 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равномерное вдувание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вдувание вышеописанным образом. На 2 вдоха искусственного дыхания должно быть потрачено не более 10 секунд. Не делайте более двух попыток вдохов искусственного дыхания в перерывах между давлениями руками на грудину пострадавшего.</w:t>
      </w:r>
    </w:p>
    <w:p w14:paraId="3B200373" w14:textId="78C89FF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DEAC7F" wp14:editId="4A8C05D5">
            <wp:extent cx="3086100" cy="2705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2705100"/>
                    </a:xfrm>
                    <a:prstGeom prst="rect">
                      <a:avLst/>
                    </a:prstGeom>
                    <a:noFill/>
                    <a:ln>
                      <a:noFill/>
                    </a:ln>
                  </pic:spPr>
                </pic:pic>
              </a:graphicData>
            </a:graphic>
          </wp:inline>
        </w:drawing>
      </w:r>
    </w:p>
    <w:p w14:paraId="563113A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3CC46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этом рекомендуется использовать устройство для проведения искусственного дыхания из аптечки или укладки. </w:t>
      </w:r>
    </w:p>
    <w:p w14:paraId="3EAB7D5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14:paraId="53F4372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Далее следует продолжить реанимационные мероприятия, чередуя 30 надавливаний на грудину с 2-мя вдохами искусственного дыхания. </w:t>
      </w:r>
    </w:p>
    <w:p w14:paraId="5AF527D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A05437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Ошибки и осложнения, возникающие при выполнении реанимационных мероприятий</w:t>
      </w:r>
    </w:p>
    <w:p w14:paraId="06F8D03F"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1259A8F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 основным ошибкам при выполнении реанимационных мероприятий относятся:</w:t>
      </w:r>
    </w:p>
    <w:p w14:paraId="14B4391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нарушение последовательности мероприятий сердечно-легочной реанимации;</w:t>
      </w:r>
    </w:p>
    <w:p w14:paraId="60FFF38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14:paraId="562DCA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14:paraId="35C2198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неправильное соотношение надавливаний руками на грудину и вдохов искусственного дыхания;</w:t>
      </w:r>
    </w:p>
    <w:p w14:paraId="725A815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время между надавливаниями руками на грудину пострадавшего более 10 сек.</w:t>
      </w:r>
    </w:p>
    <w:p w14:paraId="15201D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14:paraId="0C25FFC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Избежать или уменьшить частоту этих ошибок и осложнений можно при регулярной и качественной подготовке.</w:t>
      </w:r>
    </w:p>
    <w:p w14:paraId="28D3198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5869FB7"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Показания к прекращению СЛР</w:t>
      </w:r>
    </w:p>
    <w:p w14:paraId="58AA03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0D4B8AF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Реанимационные мероприятия продолжаются до прибытия скорой медицинской помощи или других служб, других специальных служб, сотрудники которых обязаны оказывать первую помощь, и распоряжения их сотрудников о прекращении этих действий, либо до появления явных признаков жизни у пострадавшего (появления самостоятельного дыхания, возникновения кашля, произвольных движений).</w:t>
      </w:r>
    </w:p>
    <w:p w14:paraId="261DE7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 – </w:t>
      </w:r>
      <w:proofErr w:type="gramStart"/>
      <w:r>
        <w:rPr>
          <w:rFonts w:ascii="Times New Roman" w:hAnsi="Times New Roman" w:cs="Times New Roman"/>
          <w:sz w:val="28"/>
          <w:szCs w:val="28"/>
        </w:rPr>
        <w:t>6  циклов</w:t>
      </w:r>
      <w:proofErr w:type="gramEnd"/>
      <w:r>
        <w:rPr>
          <w:rFonts w:ascii="Times New Roman" w:hAnsi="Times New Roman" w:cs="Times New Roman"/>
          <w:sz w:val="28"/>
          <w:szCs w:val="28"/>
        </w:rPr>
        <w:t xml:space="preserve"> надавливаний и вдохов.</w:t>
      </w:r>
    </w:p>
    <w:p w14:paraId="643819C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14:paraId="5741C3C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0FFA28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Мероприятия, выполняемые после прекращения СЛР</w:t>
      </w:r>
    </w:p>
    <w:p w14:paraId="3A09C4B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3CD88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 Для этого необходимо выполнить следующую последовательность действий: </w:t>
      </w:r>
    </w:p>
    <w:p w14:paraId="1EF51B5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C27DF3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Шаг 1.</w:t>
      </w:r>
    </w:p>
    <w:p w14:paraId="60AAC9F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Расположить ближнюю руку пострадавшего под прямым углом к его телу. </w:t>
      </w:r>
    </w:p>
    <w:p w14:paraId="13132782" w14:textId="14B2B76B"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8C6A1D" wp14:editId="7A7279AC">
            <wp:extent cx="3086100" cy="2209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2209800"/>
                    </a:xfrm>
                    <a:prstGeom prst="rect">
                      <a:avLst/>
                    </a:prstGeom>
                    <a:noFill/>
                    <a:ln>
                      <a:noFill/>
                    </a:ln>
                  </pic:spPr>
                </pic:pic>
              </a:graphicData>
            </a:graphic>
          </wp:inline>
        </w:drawing>
      </w:r>
    </w:p>
    <w:p w14:paraId="60DF55B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2E8C6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 xml:space="preserve">Шаг 2. </w:t>
      </w:r>
    </w:p>
    <w:p w14:paraId="6723F2F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Дальнюю руку пострадавшего приложить тыльной стороной ладони к противоположной щеке пострадавшего, придерживая ее своей рукой. </w:t>
      </w:r>
    </w:p>
    <w:p w14:paraId="692E015E" w14:textId="068E282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CFBC9E" wp14:editId="08C19C19">
            <wp:extent cx="3086100" cy="2171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2171700"/>
                    </a:xfrm>
                    <a:prstGeom prst="rect">
                      <a:avLst/>
                    </a:prstGeom>
                    <a:noFill/>
                    <a:ln>
                      <a:noFill/>
                    </a:ln>
                  </pic:spPr>
                </pic:pic>
              </a:graphicData>
            </a:graphic>
          </wp:inline>
        </w:drawing>
      </w:r>
    </w:p>
    <w:p w14:paraId="24F7601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12E56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Шаг 3.</w:t>
      </w:r>
    </w:p>
    <w:p w14:paraId="29BD42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этого согнуть дальнюю ногу пострадавшего в колене, поставить ее с опорой на стопу, надавить на колено этой ноги на себя (в указанном на рисунке направлении) и повернуть пострадавшего. </w:t>
      </w:r>
    </w:p>
    <w:p w14:paraId="5CB2483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E8A7B58" w14:textId="08B64C7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83CA52" wp14:editId="5AEB1CA2">
            <wp:extent cx="2552700" cy="2095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700" cy="2095500"/>
                    </a:xfrm>
                    <a:prstGeom prst="rect">
                      <a:avLst/>
                    </a:prstGeom>
                    <a:noFill/>
                    <a:ln>
                      <a:noFill/>
                    </a:ln>
                  </pic:spPr>
                </pic:pic>
              </a:graphicData>
            </a:graphic>
          </wp:inline>
        </w:drawing>
      </w:r>
    </w:p>
    <w:p w14:paraId="61AAAC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Шаг 4.</w:t>
      </w:r>
    </w:p>
    <w:p w14:paraId="6BA384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поворота пострадавшего набок слегка запрокинуть его голову для открытия дыхательных путей и подтянуть ногу, лежащую сверху, ближе к животу. </w:t>
      </w:r>
    </w:p>
    <w:p w14:paraId="7B18D08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2058E10" w14:textId="3EE3490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F58C38" wp14:editId="01C6B390">
            <wp:extent cx="3086100" cy="2057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2A27B16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результате описанных выше действий пострадавший будет находиться в таком положении. Необходимо наблюдать за его состоянием до прибытия бригады скорой медицинской помощи, регулярно оценивая наличие у него дыхания.</w:t>
      </w:r>
    </w:p>
    <w:p w14:paraId="4FCCF7EF" w14:textId="74DAB3D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1137C8" wp14:editId="27C2BD08">
            <wp:extent cx="3048000" cy="1714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5507BEC"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Особенности СЛР у детей </w:t>
      </w:r>
    </w:p>
    <w:p w14:paraId="7BAEB60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7889BA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У детей сердечно-легочная реанимация может проводиться в той же последовательности, что и у взрослых, с той же частотой и тем же соотношением давления руками на грудину пострадавшего и вдохов искусственного дыхания, что и у взрослых. Надавливания на грудину выполняются на глубину, равную одной трети переднезаднего размера грудной клетки (примерно 4 см. у детей до 1 года и 5 см. у детей более старшего возраста). Давление на грудину производится двумя пальцами (для детей до 1 года), одной или двумя руками для детей более старшего возраста.</w:t>
      </w:r>
    </w:p>
    <w:p w14:paraId="56D3144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проведении вдохов искусственного дыхания следует визуально контролировать объем вдуваемого воздуха (до начала подъема грудной клетки). Детям до 1 года при проведении искусственного дыхания необходимо охватывать своими губами рот и нос одновременно.</w:t>
      </w:r>
    </w:p>
    <w:p w14:paraId="7ABE50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2323E4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Порядок оказания первой помощи при частичном и полном нарушении проходимости верхних дыхательных путей, вызванном инородным телом</w:t>
      </w:r>
    </w:p>
    <w:p w14:paraId="0C8B0E2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DAB5745" w14:textId="77777777" w:rsidR="006513F6" w:rsidRDefault="006513F6" w:rsidP="006513F6">
      <w:pPr>
        <w:autoSpaceDE w:val="0"/>
        <w:autoSpaceDN w:val="0"/>
        <w:adjustRightInd w:val="0"/>
        <w:spacing w:after="0" w:line="288" w:lineRule="auto"/>
        <w:ind w:firstLine="709"/>
        <w:jc w:val="both"/>
        <w:textAlignment w:val="center"/>
        <w:rPr>
          <w:rFonts w:ascii="Calibri" w:hAnsi="Calibri" w:cs="Calibri"/>
        </w:rPr>
      </w:pPr>
      <w:r>
        <w:rPr>
          <w:rFonts w:ascii="Times New Roman" w:hAnsi="Times New Roman" w:cs="Times New Roman"/>
          <w:sz w:val="28"/>
          <w:szCs w:val="28"/>
        </w:rPr>
        <w:t xml:space="preserve">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 </w:t>
      </w:r>
    </w:p>
    <w:p w14:paraId="413FCF21" w14:textId="77777777" w:rsidR="006513F6" w:rsidRDefault="006513F6" w:rsidP="006513F6">
      <w:pPr>
        <w:autoSpaceDE w:val="0"/>
        <w:autoSpaceDN w:val="0"/>
        <w:adjustRightInd w:val="0"/>
        <w:spacing w:after="0" w:line="288" w:lineRule="auto"/>
        <w:ind w:firstLine="709"/>
        <w:jc w:val="both"/>
        <w:textAlignment w:val="center"/>
      </w:pPr>
      <w:r>
        <w:rPr>
          <w:rFonts w:ascii="Times New Roman" w:hAnsi="Times New Roman" w:cs="Times New Roman"/>
          <w:sz w:val="28"/>
          <w:szCs w:val="28"/>
        </w:rPr>
        <w:t>В соответствии с рекомендациями Российского Национального и Европейского советов по реанимации выделяют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14:paraId="47F9EF6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частичном нарушении проходимости верхних дыхательных путей</w:t>
      </w:r>
      <w:r>
        <w:rPr>
          <w:rFonts w:ascii="Times New Roman" w:hAnsi="Times New Roman" w:cs="Times New Roman"/>
          <w:sz w:val="28"/>
          <w:szCs w:val="28"/>
        </w:rPr>
        <w:tab/>
        <w:t xml:space="preserve"> пострадавший отвечает на вопрос, может кашлять. </w:t>
      </w:r>
    </w:p>
    <w:p w14:paraId="5A61B75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полном нарушении проходимости верхних дыхательных путей пострадавший не может говорить, не может дышать или дыхание явно затруднено (шумное, хриплое), может хватать себя за горло, может кивать.</w:t>
      </w:r>
    </w:p>
    <w:p w14:paraId="71C2EFD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частичном нарушении проходимости следует предложить пострадавшему покашлять. </w:t>
      </w:r>
    </w:p>
    <w:p w14:paraId="5E784BF8" w14:textId="080E0D39"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D95BBD1" wp14:editId="58EC9B48">
            <wp:extent cx="3086100" cy="255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6100" cy="2552700"/>
                    </a:xfrm>
                    <a:prstGeom prst="rect">
                      <a:avLst/>
                    </a:prstGeom>
                    <a:noFill/>
                    <a:ln>
                      <a:noFill/>
                    </a:ln>
                  </pic:spPr>
                </pic:pic>
              </a:graphicData>
            </a:graphic>
          </wp:inline>
        </w:drawing>
      </w:r>
    </w:p>
    <w:p w14:paraId="480757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CC4784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полном нарушении проходимости верхних дыхательных путей необходимо предпринять меры по удалению инородного тела. Для этого необходимо сделать следующее: </w:t>
      </w:r>
    </w:p>
    <w:p w14:paraId="78475EE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1. Встать сбоку и немного сзади пострадавшего. </w:t>
      </w:r>
    </w:p>
    <w:p w14:paraId="6510FB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2. 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пути. </w:t>
      </w:r>
    </w:p>
    <w:p w14:paraId="577BAC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3. Нанести 5 резких ударов основанием своей ладони между лопатками пострадавшего. </w:t>
      </w:r>
    </w:p>
    <w:p w14:paraId="3E879E1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3C7ECD5" w14:textId="0FE8A9F0"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52F155" wp14:editId="5845FC30">
            <wp:extent cx="3086100" cy="2743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14:paraId="57D58E7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6C7DC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4. Проверять после каждого удара, не удалось ли устранить нарушение проходимости. </w:t>
      </w:r>
    </w:p>
    <w:p w14:paraId="2C5490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5. Если после 5 ударов инородное тело не удалено, то следует:</w:t>
      </w:r>
    </w:p>
    <w:p w14:paraId="4337F5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 встать позади пострадавшего и обхватить его обеими руками на уровне верхней части живота; </w:t>
      </w:r>
    </w:p>
    <w:p w14:paraId="54D53DB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сжать кулак одной из рук и поместить его над пупком; </w:t>
      </w:r>
    </w:p>
    <w:p w14:paraId="13ADF84B" w14:textId="247991C0"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010A64" wp14:editId="5D9B28D0">
            <wp:extent cx="3086100" cy="2819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6100" cy="2819400"/>
                    </a:xfrm>
                    <a:prstGeom prst="rect">
                      <a:avLst/>
                    </a:prstGeom>
                    <a:noFill/>
                    <a:ln>
                      <a:noFill/>
                    </a:ln>
                  </pic:spPr>
                </pic:pic>
              </a:graphicData>
            </a:graphic>
          </wp:inline>
        </w:drawing>
      </w:r>
    </w:p>
    <w:p w14:paraId="141B020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обхватить кулак другой рукой и, слегка наклонив пострадавшего вперед, резко надавить на его живот в направлении внутрь и кверху;</w:t>
      </w:r>
    </w:p>
    <w:p w14:paraId="6B2A9E63" w14:textId="4A53901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F8873A" wp14:editId="06BAE0ED">
            <wp:extent cx="3086100" cy="274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14:paraId="5D0B2AD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0780D2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89DFC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при необходимости надавливания повторить до 5 раз.</w:t>
      </w:r>
    </w:p>
    <w:p w14:paraId="0FFBA1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373649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удалить инородное тело не удалось, необходимо продолжать попытки его удаления, перемежая 5 ударов по спине с 5 надавливаниями на живот. </w:t>
      </w:r>
    </w:p>
    <w:p w14:paraId="3CE5DD6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пострадавший потерял сознание – необходимо начать сердечно-лёгочную реанимацию в объеме давления руками на грудину и искусственного </w:t>
      </w:r>
      <w:r>
        <w:rPr>
          <w:rFonts w:ascii="Times New Roman" w:hAnsi="Times New Roman" w:cs="Times New Roman"/>
          <w:sz w:val="28"/>
          <w:szCs w:val="28"/>
        </w:rPr>
        <w:lastRenderedPageBreak/>
        <w:t>дыхания. При этом следует следить за возможным появлением инородного тела во рту для того, чтобы своевременно удалить его.</w:t>
      </w:r>
    </w:p>
    <w:p w14:paraId="596C74C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0C858B3"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Особенности оказания первой помощи тучному пострадавшему, беременной женщине и ребёнку</w:t>
      </w:r>
    </w:p>
    <w:p w14:paraId="10FF882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617BB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случае, если инородное тело нарушило проходимость дыхательных путей у тучного человека или беременной, оказание первой помощи начинается также, как описано выше, с 5 ударов между лопатками. </w:t>
      </w:r>
    </w:p>
    <w:p w14:paraId="478E790E" w14:textId="043C12E4"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68A14C" wp14:editId="1A3BD3E1">
            <wp:extent cx="3086100" cy="2438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p w14:paraId="3FC6E64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C7D039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У тучных людей или беременных не осуществляется давление на живот. Вместо него проводятся надавливания на нижнюю часть груди. </w:t>
      </w:r>
    </w:p>
    <w:p w14:paraId="7300855C" w14:textId="0C5CFC61"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00C9A8" wp14:editId="3A6D40D5">
            <wp:extent cx="3086100" cy="2628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2628900"/>
                    </a:xfrm>
                    <a:prstGeom prst="rect">
                      <a:avLst/>
                    </a:prstGeom>
                    <a:noFill/>
                    <a:ln>
                      <a:noFill/>
                    </a:ln>
                  </pic:spPr>
                </pic:pic>
              </a:graphicData>
            </a:graphic>
          </wp:inline>
        </w:drawing>
      </w:r>
    </w:p>
    <w:p w14:paraId="760906C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355803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инородное тело перекрыло дыхательные пути ребенку, то помощь оказывается похожим образом. Однако следует помнить о необходимости дозирования усилий (удары и надавливания наносятся с меньшей силой). </w:t>
      </w:r>
      <w:r>
        <w:rPr>
          <w:rFonts w:ascii="Times New Roman" w:hAnsi="Times New Roman" w:cs="Times New Roman"/>
          <w:sz w:val="28"/>
          <w:szCs w:val="28"/>
        </w:rPr>
        <w:lastRenderedPageBreak/>
        <w:t>Кроме того, детям до 1 года нельзя выполнять надавливания в живот. Вместо них производятся толчки в нижнюю часть грудной клетки двумя пальцами. При выполнении ударов и толчков грудным детям следует располагать их на предплечье человека, оказывающего помощь, головой вниз; при этом необходимо придерживать голову ребенка.</w:t>
      </w:r>
    </w:p>
    <w:p w14:paraId="1224B74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Детям старше 1 года можно выполнять надавливания на живот над пупком, дозируя усилие соответственно возрасту.</w:t>
      </w:r>
    </w:p>
    <w:p w14:paraId="25986EA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эффекта от этих действий необходимо приступить к сердечно-легочной реанимации. </w:t>
      </w:r>
    </w:p>
    <w:p w14:paraId="63D984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AC9D7D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Практическое занятие по теме 2</w:t>
      </w:r>
    </w:p>
    <w:p w14:paraId="1C6B16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33C7F1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1. Оценка обстановки на месте происшествия. </w:t>
      </w:r>
    </w:p>
    <w:p w14:paraId="52E5BCA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2. Отработка навыков определения сознания у пострадавшего.</w:t>
      </w:r>
    </w:p>
    <w:p w14:paraId="528223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3. Отработка приёмов восстановления проходимости верхних дыхательных путей. Оценка признаков жизни у пострадавшего.</w:t>
      </w:r>
    </w:p>
    <w:p w14:paraId="659272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4. Отработка вызова скорой медицинской помощи, других специальных служб.</w:t>
      </w:r>
    </w:p>
    <w:p w14:paraId="3E429DE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5. Отработка приёмов искусственного дыхания «рот ко рту», «рот к носу», с применением устройств для искусственного дыхания. </w:t>
      </w:r>
    </w:p>
    <w:p w14:paraId="1CAFEC8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6. Отработка приёмов давления руками на грудину пострадавшего.  </w:t>
      </w:r>
    </w:p>
    <w:p w14:paraId="2412A3F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7. Выполнение алгоритма сердечно-легочной реанимации.</w:t>
      </w:r>
    </w:p>
    <w:p w14:paraId="7A28B3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8. Отработка приёма перевода пострадавшего в устойчивое боковое положение.</w:t>
      </w:r>
    </w:p>
    <w:p w14:paraId="06799E5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9. Отработка приемов удаления инородного тела из верхних дыхательных путей пострадавшего.</w:t>
      </w:r>
    </w:p>
    <w:p w14:paraId="02BB6B5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B126B6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ходе отработки практических навыков преподаватель постоянно контролирует их выполнение обучающимися, своевременно делая замечания и исправляя неточности.</w:t>
      </w:r>
    </w:p>
    <w:p w14:paraId="3CAF5D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EA138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7A0E095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078A014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546038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0A7367D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08632A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Заключение</w:t>
      </w:r>
    </w:p>
    <w:p w14:paraId="5F632FD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p>
    <w:p w14:paraId="7B2F512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Остановка дыхания является наиболее опасными состоянием, могущим привести к смерти пострадавшего в течение нескольких минут. Крайне важно своевременное и правильное проведение реанимационных мероприятий, что может способствовать спасению жизни пострадавших. </w:t>
      </w:r>
    </w:p>
    <w:p w14:paraId="61491D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Попадание инородных тел в верхние дыхательные пути – достаточно часто встречающееся происшествие, при котором смерть подавившегося без оказания первой помощи практически неминуема. Простые действия позволят избежать этого печального финала.</w:t>
      </w:r>
    </w:p>
    <w:p w14:paraId="4CF5445F" w14:textId="77777777" w:rsidR="006513F6" w:rsidRDefault="006513F6" w:rsidP="006513F6">
      <w:pPr>
        <w:pStyle w:val="a8"/>
        <w:ind w:firstLine="709"/>
        <w:jc w:val="both"/>
        <w:rPr>
          <w:rFonts w:ascii="Times New Roman" w:hAnsi="Times New Roman" w:cs="Times New Roman"/>
          <w:color w:val="auto"/>
          <w:sz w:val="28"/>
          <w:szCs w:val="28"/>
        </w:rPr>
      </w:pPr>
    </w:p>
    <w:p w14:paraId="784CDBF5" w14:textId="77777777" w:rsidR="006513F6" w:rsidRDefault="006513F6" w:rsidP="006513F6">
      <w:pPr>
        <w:pStyle w:val="a8"/>
        <w:jc w:val="both"/>
        <w:rPr>
          <w:rStyle w:val="a9"/>
          <w:rFonts w:ascii="Times New Roman" w:hAnsi="Times New Roman" w:cs="Times New Roman"/>
          <w:color w:val="auto"/>
          <w:sz w:val="28"/>
          <w:szCs w:val="28"/>
        </w:rPr>
      </w:pPr>
      <w:r>
        <w:rPr>
          <w:rStyle w:val="a9"/>
          <w:rFonts w:ascii="Times New Roman" w:hAnsi="Times New Roman" w:cs="Times New Roman"/>
          <w:color w:val="auto"/>
        </w:rPr>
        <w:t>Контроль полученных знаний</w:t>
      </w:r>
    </w:p>
    <w:p w14:paraId="379F31FA" w14:textId="77777777" w:rsidR="006513F6" w:rsidRDefault="006513F6" w:rsidP="006513F6">
      <w:pPr>
        <w:pStyle w:val="a8"/>
        <w:ind w:firstLine="709"/>
        <w:jc w:val="both"/>
      </w:pPr>
    </w:p>
    <w:p w14:paraId="714D13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Для закрепления пройденного материала следует выполнить общий или выборочный опрос обучающихся по пройденной теме с последующим обсуждением их ответов. </w:t>
      </w:r>
    </w:p>
    <w:p w14:paraId="3501FEE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Примерные вопросы: </w:t>
      </w:r>
    </w:p>
    <w:p w14:paraId="289BD5C8" w14:textId="77777777" w:rsidR="006513F6" w:rsidRDefault="006513F6" w:rsidP="006513F6">
      <w:pPr>
        <w:pStyle w:val="a7"/>
        <w:numPr>
          <w:ilvl w:val="0"/>
          <w:numId w:val="4"/>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Для чего проводится сердечно-легочная реанимация?</w:t>
      </w:r>
    </w:p>
    <w:p w14:paraId="7D651D8A" w14:textId="77777777" w:rsidR="006513F6" w:rsidRDefault="006513F6" w:rsidP="006513F6">
      <w:pPr>
        <w:pStyle w:val="a7"/>
        <w:numPr>
          <w:ilvl w:val="0"/>
          <w:numId w:val="4"/>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какой последовательности выполняются мероприятия сердечно-легочной реанимации?</w:t>
      </w:r>
    </w:p>
    <w:p w14:paraId="2B2B26B4" w14:textId="77777777" w:rsidR="006513F6" w:rsidRDefault="006513F6" w:rsidP="006513F6">
      <w:pPr>
        <w:pStyle w:val="a7"/>
        <w:numPr>
          <w:ilvl w:val="0"/>
          <w:numId w:val="4"/>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каких случаях следует прекратить проведение сердечно-легочной реанимации?</w:t>
      </w:r>
    </w:p>
    <w:p w14:paraId="31788CB3" w14:textId="77777777" w:rsidR="006513F6" w:rsidRDefault="006513F6" w:rsidP="006513F6">
      <w:pPr>
        <w:pStyle w:val="a7"/>
        <w:numPr>
          <w:ilvl w:val="0"/>
          <w:numId w:val="4"/>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Что следует сделать после проведения СЛР, если у пострадавшего появилось самостоятельное дыхание?</w:t>
      </w:r>
    </w:p>
    <w:p w14:paraId="78BA898A" w14:textId="77777777" w:rsidR="006513F6" w:rsidRDefault="006513F6" w:rsidP="006513F6">
      <w:pPr>
        <w:pStyle w:val="a7"/>
        <w:numPr>
          <w:ilvl w:val="0"/>
          <w:numId w:val="4"/>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Как можно помочь человеку с полным нарушением проходимости дыхательных путей?</w:t>
      </w:r>
    </w:p>
    <w:p w14:paraId="273B5D28" w14:textId="77777777" w:rsidR="006513F6" w:rsidRDefault="006513F6" w:rsidP="006513F6">
      <w:pPr>
        <w:spacing w:after="0" w:line="288" w:lineRule="auto"/>
        <w:ind w:firstLine="709"/>
        <w:rPr>
          <w:rFonts w:ascii="Times New Roman" w:hAnsi="Times New Roman" w:cs="Times New Roman"/>
          <w:sz w:val="28"/>
          <w:szCs w:val="28"/>
        </w:rPr>
      </w:pPr>
    </w:p>
    <w:p w14:paraId="2B3668BE" w14:textId="615D0069" w:rsidR="006513F6" w:rsidRDefault="006513F6" w:rsidP="00281AD4">
      <w:pPr>
        <w:spacing w:line="276" w:lineRule="auto"/>
      </w:pPr>
    </w:p>
    <w:p w14:paraId="47E5AF9C" w14:textId="389C35F9" w:rsidR="006513F6" w:rsidRDefault="006513F6" w:rsidP="00281AD4">
      <w:pPr>
        <w:spacing w:line="276" w:lineRule="auto"/>
      </w:pPr>
    </w:p>
    <w:p w14:paraId="5BCF764F" w14:textId="40FAA145" w:rsidR="006513F6" w:rsidRDefault="006513F6" w:rsidP="00281AD4">
      <w:pPr>
        <w:spacing w:line="276" w:lineRule="auto"/>
      </w:pPr>
    </w:p>
    <w:p w14:paraId="6A09B579" w14:textId="1183C1E5" w:rsidR="006513F6" w:rsidRDefault="006513F6" w:rsidP="00281AD4">
      <w:pPr>
        <w:spacing w:line="276" w:lineRule="auto"/>
      </w:pPr>
    </w:p>
    <w:p w14:paraId="06B226FE" w14:textId="7B8E859C" w:rsidR="006513F6" w:rsidRDefault="006513F6" w:rsidP="00281AD4">
      <w:pPr>
        <w:spacing w:line="276" w:lineRule="auto"/>
      </w:pPr>
    </w:p>
    <w:p w14:paraId="25A89960" w14:textId="5010BA56" w:rsidR="006513F6" w:rsidRDefault="006513F6" w:rsidP="00281AD4">
      <w:pPr>
        <w:spacing w:line="276" w:lineRule="auto"/>
      </w:pPr>
    </w:p>
    <w:p w14:paraId="2CC95381" w14:textId="429542AC" w:rsidR="006513F6" w:rsidRDefault="006513F6" w:rsidP="00281AD4">
      <w:pPr>
        <w:spacing w:line="276" w:lineRule="auto"/>
      </w:pPr>
    </w:p>
    <w:p w14:paraId="732B8CE9" w14:textId="68C9AAF9" w:rsidR="006513F6" w:rsidRDefault="006513F6" w:rsidP="00281AD4">
      <w:pPr>
        <w:spacing w:line="276" w:lineRule="auto"/>
      </w:pPr>
    </w:p>
    <w:p w14:paraId="2C83BFC8" w14:textId="77777777" w:rsidR="006513F6" w:rsidRDefault="006513F6" w:rsidP="006513F6">
      <w:pPr>
        <w:spacing w:after="0" w:line="288" w:lineRule="auto"/>
        <w:ind w:firstLine="709"/>
        <w:rPr>
          <w:rFonts w:ascii="Times New Roman" w:hAnsi="Times New Roman" w:cs="Times New Roman"/>
          <w:sz w:val="28"/>
          <w:szCs w:val="28"/>
        </w:rPr>
      </w:pPr>
    </w:p>
    <w:p w14:paraId="55611C65" w14:textId="77777777" w:rsidR="006513F6" w:rsidRDefault="006513F6" w:rsidP="006513F6">
      <w:pPr>
        <w:autoSpaceDE w:val="0"/>
        <w:autoSpaceDN w:val="0"/>
        <w:adjustRightInd w:val="0"/>
        <w:spacing w:after="0" w:line="288" w:lineRule="auto"/>
        <w:ind w:left="709"/>
        <w:jc w:val="both"/>
        <w:textAlignment w:val="center"/>
        <w:rPr>
          <w:rFonts w:ascii="Times New Roman" w:hAnsi="Times New Roman" w:cs="Times New Roman"/>
          <w:sz w:val="28"/>
          <w:szCs w:val="28"/>
        </w:rPr>
      </w:pPr>
      <w:r>
        <w:rPr>
          <w:rFonts w:ascii="Times New Roman" w:hAnsi="Times New Roman" w:cs="Times New Roman"/>
          <w:b/>
          <w:bCs/>
          <w:sz w:val="28"/>
          <w:szCs w:val="28"/>
        </w:rPr>
        <w:t>Тема 3. Оказание первой помощи при наружных кровотечениях и травмах</w:t>
      </w:r>
    </w:p>
    <w:p w14:paraId="098B26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A42BF38" w14:textId="77777777" w:rsidR="006513F6" w:rsidRDefault="006513F6" w:rsidP="006513F6">
      <w:pPr>
        <w:autoSpaceDE w:val="0"/>
        <w:autoSpaceDN w:val="0"/>
        <w:adjustRightInd w:val="0"/>
        <w:spacing w:after="0" w:line="360" w:lineRule="auto"/>
        <w:ind w:left="709"/>
        <w:jc w:val="both"/>
        <w:textAlignment w:val="center"/>
        <w:rPr>
          <w:rFonts w:ascii="Times New Roman" w:hAnsi="Times New Roman" w:cs="Times New Roman"/>
          <w:sz w:val="28"/>
          <w:szCs w:val="28"/>
        </w:rPr>
      </w:pPr>
      <w:r>
        <w:rPr>
          <w:rFonts w:ascii="Times New Roman" w:hAnsi="Times New Roman" w:cs="Times New Roman"/>
          <w:sz w:val="28"/>
          <w:szCs w:val="28"/>
          <w:u w:val="single"/>
        </w:rPr>
        <w:t>Цель занятия</w:t>
      </w:r>
      <w:r>
        <w:rPr>
          <w:rFonts w:ascii="Times New Roman" w:hAnsi="Times New Roman" w:cs="Times New Roman"/>
          <w:sz w:val="28"/>
          <w:szCs w:val="28"/>
        </w:rPr>
        <w:t>: изучить различные виды кровотечений, освоить навыки их остановки; определить особенности оказания первой помощи при травмах различных областей тела.</w:t>
      </w:r>
    </w:p>
    <w:p w14:paraId="2DAE8B28"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Вид занятия</w:t>
      </w:r>
      <w:r>
        <w:rPr>
          <w:rFonts w:ascii="Times New Roman" w:hAnsi="Times New Roman" w:cs="Times New Roman"/>
          <w:sz w:val="28"/>
          <w:szCs w:val="28"/>
        </w:rPr>
        <w:t xml:space="preserve">: групповое. </w:t>
      </w:r>
    </w:p>
    <w:p w14:paraId="1C1D3FC5"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Метод:</w:t>
      </w:r>
      <w:r>
        <w:rPr>
          <w:rFonts w:ascii="Times New Roman" w:hAnsi="Times New Roman" w:cs="Times New Roman"/>
          <w:sz w:val="28"/>
          <w:szCs w:val="28"/>
        </w:rPr>
        <w:t xml:space="preserve"> лекция, диалог, практическое занятие. </w:t>
      </w:r>
    </w:p>
    <w:p w14:paraId="292431EC"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Продолжительность</w:t>
      </w:r>
      <w:r>
        <w:rPr>
          <w:rFonts w:ascii="Times New Roman" w:hAnsi="Times New Roman" w:cs="Times New Roman"/>
          <w:sz w:val="28"/>
          <w:szCs w:val="28"/>
        </w:rPr>
        <w:t xml:space="preserve"> 4 часа (2 часа теории, 2 часа практики). </w:t>
      </w:r>
    </w:p>
    <w:p w14:paraId="6C9BFDE7"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p>
    <w:p w14:paraId="37687896" w14:textId="77777777" w:rsidR="006513F6" w:rsidRDefault="006513F6" w:rsidP="006513F6">
      <w:pPr>
        <w:spacing w:after="0" w:line="240" w:lineRule="auto"/>
        <w:ind w:left="108"/>
        <w:jc w:val="both"/>
        <w:rPr>
          <w:rFonts w:ascii="Times New Roman" w:hAnsi="Times New Roman" w:cs="Times New Roman"/>
          <w:sz w:val="28"/>
          <w:szCs w:val="28"/>
          <w:lang w:eastAsia="ru-RU"/>
        </w:rPr>
      </w:pPr>
      <w:r>
        <w:rPr>
          <w:rFonts w:ascii="Times New Roman" w:hAnsi="Times New Roman" w:cs="Times New Roman"/>
          <w:sz w:val="28"/>
          <w:szCs w:val="28"/>
        </w:rPr>
        <w:t>Учебно-материальное обеспечение: н</w:t>
      </w:r>
      <w:r>
        <w:rPr>
          <w:rFonts w:ascii="Times New Roman" w:hAnsi="Times New Roman" w:cs="Times New Roman"/>
          <w:sz w:val="28"/>
          <w:szCs w:val="28"/>
          <w:lang w:eastAsia="ru-RU"/>
        </w:rPr>
        <w:t>абор имитаторов травм и повреждений, аптечки первой помощи (автомобильная, для оказания первой помощи работникам), табельные средства для оказания первой помощи: кровоостанавливающие жгуты, перевязочные средства, учебные пособия по первой помощи пострадавшим, учебный фильм по первой помощи, наглядные пособия (слайды, плакаты): способы остановки кровотечения и т.п., мультимедийный проектор, экран для демонстрации учебных фильмов, персональный компьютер (ноутбук).</w:t>
      </w:r>
    </w:p>
    <w:p w14:paraId="3DE6DB19" w14:textId="77777777" w:rsidR="006513F6" w:rsidRDefault="006513F6" w:rsidP="006513F6">
      <w:pPr>
        <w:pStyle w:val="a8"/>
        <w:ind w:firstLine="709"/>
        <w:jc w:val="both"/>
        <w:rPr>
          <w:rFonts w:ascii="Times New Roman" w:hAnsi="Times New Roman" w:cs="Times New Roman"/>
          <w:color w:val="auto"/>
          <w:sz w:val="28"/>
          <w:szCs w:val="28"/>
        </w:rPr>
      </w:pPr>
    </w:p>
    <w:p w14:paraId="5C70284B" w14:textId="77777777" w:rsidR="006513F6" w:rsidRDefault="006513F6" w:rsidP="006513F6">
      <w:pPr>
        <w:pStyle w:val="a8"/>
        <w:ind w:firstLine="709"/>
        <w:jc w:val="both"/>
        <w:rPr>
          <w:rFonts w:ascii="Times New Roman" w:hAnsi="Times New Roman" w:cs="Times New Roman"/>
          <w:color w:val="auto"/>
          <w:sz w:val="28"/>
          <w:szCs w:val="28"/>
        </w:rPr>
      </w:pPr>
    </w:p>
    <w:p w14:paraId="55C6B9C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43D132A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Изучаемые вопросы</w:t>
      </w:r>
    </w:p>
    <w:p w14:paraId="4B8FF43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6C990F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Цель и порядок выполнения обзорного осмотра пострадавшего.</w:t>
      </w:r>
    </w:p>
    <w:p w14:paraId="46E9890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14:paraId="083A6F2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Оказание первой помощи при носовом кровотечении.</w:t>
      </w:r>
    </w:p>
    <w:p w14:paraId="44C688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Понятие о травматическом шоке, причины и признаки. Мероприятия, предупреждающие развитие травматического шока.</w:t>
      </w:r>
    </w:p>
    <w:p w14:paraId="0F65E6B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Цель и последовательность подробного осмотра пострадавшего. Основные состояния, с которыми может столкнуться участник оказания первой помощи.</w:t>
      </w:r>
    </w:p>
    <w:p w14:paraId="5351417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Травмы головы. Оказание первой помощи. Особенности ранений волосистой части головы. Особенности оказания первой помощи при травмах глаза и носа.</w:t>
      </w:r>
    </w:p>
    <w:p w14:paraId="6F4A430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
    <w:p w14:paraId="0EFA75F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Травмы груди, оказание первой помощи. Основные проявления травмы груди, особенности наложения повязок при травме груди, наложение </w:t>
      </w:r>
      <w:proofErr w:type="spellStart"/>
      <w:r>
        <w:rPr>
          <w:rFonts w:ascii="Times New Roman" w:hAnsi="Times New Roman" w:cs="Times New Roman"/>
          <w:sz w:val="28"/>
          <w:szCs w:val="28"/>
        </w:rPr>
        <w:t>окклюзионной</w:t>
      </w:r>
      <w:proofErr w:type="spellEnd"/>
      <w:r>
        <w:rPr>
          <w:rFonts w:ascii="Times New Roman" w:hAnsi="Times New Roman" w:cs="Times New Roman"/>
          <w:sz w:val="28"/>
          <w:szCs w:val="28"/>
        </w:rPr>
        <w:t xml:space="preserve"> (герметизирующей) повязки. Особенности наложения повязки на рану груди с инородным телом. </w:t>
      </w:r>
    </w:p>
    <w:p w14:paraId="398BE8C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Травмы живота и таза, основные проявления. Оказание первой помощи.</w:t>
      </w:r>
    </w:p>
    <w:p w14:paraId="476E240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w:t>
      </w:r>
    </w:p>
    <w:p w14:paraId="67685B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Травмы конечностей, оказание первой помощи. Понятие «иммобилизация». Способы иммобилизации при травме конечностей.</w:t>
      </w:r>
    </w:p>
    <w:p w14:paraId="2986A5B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Травмы позвоночника. Оказание первой помощи.</w:t>
      </w:r>
    </w:p>
    <w:p w14:paraId="2D8FC1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F0BE13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Рекомендации по проведению занятия</w:t>
      </w:r>
    </w:p>
    <w:p w14:paraId="05CCF1B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261225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проведении занятия следует обратить внимание на обучающихся, для которых освоение этой темы может представлять определенные трудности ввиду непереносимости ими вида крови. Также важно донести до обучающихся мысль о крайней опасности сильного кровотечения как одной из основных причин гибели пострадавших на месте происшествия.</w:t>
      </w:r>
    </w:p>
    <w:p w14:paraId="036F33E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C28008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Введение</w:t>
      </w:r>
      <w:r>
        <w:rPr>
          <w:rFonts w:ascii="Times New Roman" w:hAnsi="Times New Roman" w:cs="Times New Roman"/>
          <w:sz w:val="28"/>
          <w:szCs w:val="28"/>
        </w:rPr>
        <w:t xml:space="preserve"> </w:t>
      </w:r>
    </w:p>
    <w:p w14:paraId="05A86D4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974B51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Осмотр пострадавшего осуществляется для определения его состояния, наличия и расположения возможных повреждений. Сведения о состоянии пострадавшего, полученные при осмотре, используются при вызове скорой медицинской помощи (для сообщения необходимой информации диспетчеру) и при оказании первой помощи. Крайне важно качественно провести осмотр пострадавшего, поскольку в случае его небрежного проведения возможно </w:t>
      </w:r>
      <w:r>
        <w:rPr>
          <w:rFonts w:ascii="Times New Roman" w:hAnsi="Times New Roman" w:cs="Times New Roman"/>
          <w:sz w:val="28"/>
          <w:szCs w:val="28"/>
        </w:rPr>
        <w:lastRenderedPageBreak/>
        <w:t>упустить (или своевременно не увидеть) тяжелые повреждения, которые могут привести к гибели пострадавшего.</w:t>
      </w:r>
    </w:p>
    <w:p w14:paraId="7D537EE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Различные происшествия с наличием пострадавших часто сопровождаются травмированием их участников. Одним из наиболее серьезных состояний является кровотечение. Это состояние представляет значительную опасность для жизни пострадавших и требует немедленных действий окружающих для их спасения. В ходе занятия будут изучены основные способы остановки кровотечения. Эти действия позволяют спасти жизнь пострадавшего до приезда медицинских работников и препятствуют развитию тяжелых осложнений травмы, таких, например, как травматический шок. </w:t>
      </w:r>
    </w:p>
    <w:p w14:paraId="07385E6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результате происшествий могут травмироваться различные части тела пострадавших. Оказание первой помощи при их травмировании может иметь определенные особенности, которые следует учитывать для более эффективных действий.</w:t>
      </w:r>
    </w:p>
    <w:p w14:paraId="188B54D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4427C65"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Основная часть</w:t>
      </w:r>
    </w:p>
    <w:p w14:paraId="75AB02A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C92E52B"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Цель и порядок выполнения обзорного осмотра пострадавшего </w:t>
      </w:r>
    </w:p>
    <w:p w14:paraId="6A6E642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806367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Целью обзорного осмотра является определение признаков кровотечения, требующего скорейшей остановки. Обзорный осмотр производится очень быстро, в течение 1-2 секунд, с головы до ног. </w:t>
      </w:r>
    </w:p>
    <w:p w14:paraId="11635EF3" w14:textId="4E98567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025257" wp14:editId="4A6CE4F5">
            <wp:extent cx="2552065" cy="1883410"/>
            <wp:effectExtent l="0" t="0" r="635"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2065" cy="1883410"/>
                    </a:xfrm>
                    <a:prstGeom prst="rect">
                      <a:avLst/>
                    </a:prstGeom>
                    <a:noFill/>
                    <a:ln>
                      <a:noFill/>
                    </a:ln>
                  </pic:spPr>
                </pic:pic>
              </a:graphicData>
            </a:graphic>
          </wp:inline>
        </w:drawing>
      </w:r>
    </w:p>
    <w:p w14:paraId="2C3E58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ECAD17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5D3288F"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Понятия «кровотечение», «острая кровопотеря»</w:t>
      </w:r>
    </w:p>
    <w:p w14:paraId="40C7DD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4E97B1D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Под кровотечением понимают ситуацию, когда кровь (в норме находящаяся внутри сосудов человеческого тела) по разным причинам (чаще </w:t>
      </w:r>
      <w:r>
        <w:rPr>
          <w:rFonts w:ascii="Times New Roman" w:hAnsi="Times New Roman" w:cs="Times New Roman"/>
          <w:sz w:val="28"/>
          <w:szCs w:val="28"/>
        </w:rPr>
        <w:lastRenderedPageBreak/>
        <w:t>всего в результате травмы) покидает сосудистое русло, что приводит к острой кровопотере –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сопровождается ухудшением или прекращением их деятельности.</w:t>
      </w:r>
    </w:p>
    <w:p w14:paraId="2C8D77C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Основные признаки острой кровопотери:</w:t>
      </w:r>
    </w:p>
    <w:p w14:paraId="4A396A8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резкая общая слабость;</w:t>
      </w:r>
    </w:p>
    <w:p w14:paraId="17B9B23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чувство жажды;</w:t>
      </w:r>
    </w:p>
    <w:p w14:paraId="49F5A4C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головокружение;</w:t>
      </w:r>
    </w:p>
    <w:p w14:paraId="6FBFD2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мелькание «мушек» перед глазами;</w:t>
      </w:r>
    </w:p>
    <w:p w14:paraId="2D0B4CA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обморок, чаще при попытке встать;</w:t>
      </w:r>
    </w:p>
    <w:p w14:paraId="258951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бледная, влажная и холодная кожа;</w:t>
      </w:r>
    </w:p>
    <w:p w14:paraId="2006A95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учащённое сердцебиение;</w:t>
      </w:r>
    </w:p>
    <w:p w14:paraId="3A9BD6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частое дыхание.</w:t>
      </w:r>
    </w:p>
    <w:p w14:paraId="07759A68" w14:textId="77777777" w:rsidR="006513F6" w:rsidRDefault="006513F6" w:rsidP="006513F6">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признаки могут наблюдаться как при наличии продолжающегося наружного кровотечения, так и при остановленном кровотечении, а также при отсутствии видимого или продолжающегося кровотечения. </w:t>
      </w:r>
    </w:p>
    <w:p w14:paraId="45B13184" w14:textId="77777777" w:rsidR="006513F6" w:rsidRDefault="006513F6" w:rsidP="006513F6">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величины кровопотери, вида сосуда, от того, какой орган </w:t>
      </w:r>
      <w:proofErr w:type="spellStart"/>
      <w:r>
        <w:rPr>
          <w:rFonts w:ascii="Times New Roman" w:hAnsi="Times New Roman" w:cs="Times New Roman"/>
          <w:sz w:val="28"/>
          <w:szCs w:val="28"/>
        </w:rPr>
        <w:t>кровоснабжался</w:t>
      </w:r>
      <w:proofErr w:type="spellEnd"/>
      <w:r>
        <w:rPr>
          <w:rFonts w:ascii="Times New Roman" w:hAnsi="Times New Roman" w:cs="Times New Roman"/>
          <w:sz w:val="28"/>
          <w:szCs w:val="28"/>
        </w:rPr>
        <w:t xml:space="preserve"> поврежденным сосудом, могут возникнуть различные нарушения в организме человека – от незначительных до прекращения жизнедеятельности, т. е. гибели пострадавшего. Это может произойти при повреждении крупных сосудов в отсутствие оказания первой помощи, т. е. при неостановленном сильном кровотечении. Компенсаторные возможности человеческого организма, как правило, достаточны для поддержания жизни при кровотечении слабой и средней интенсивности, когда скорость кровопотери невелика. В случае же повреждения крупных сосудов скорость кровопотери может быть настолько значительной, что гибель пострадавшего без оказания первой помощи может наступить в течение нескольких минут с момента получения травмы.</w:t>
      </w:r>
    </w:p>
    <w:p w14:paraId="39C575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73807E8"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Признаки различных видов наружного кровотечения (артериального, венозного, капиллярного, смешанного)</w:t>
      </w:r>
    </w:p>
    <w:p w14:paraId="6B9439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306FDF9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Наружное кровотечение сопровождается повреждением кожных покровов и слизистых оболочек, при этом кровь изливается наружу в окружающую среду.</w:t>
      </w:r>
    </w:p>
    <w:p w14:paraId="4EE24F5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По виду поврежденных сосудов кровотечения бывают: </w:t>
      </w:r>
    </w:p>
    <w:p w14:paraId="5B0ABD7B" w14:textId="77777777" w:rsidR="006513F6" w:rsidRDefault="006513F6" w:rsidP="006513F6">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 Артериальные. Являются наиболее опасными, так как при ранении крупных 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 пострадавшего. </w:t>
      </w:r>
    </w:p>
    <w:p w14:paraId="461401B5" w14:textId="77777777" w:rsidR="006513F6" w:rsidRDefault="006513F6" w:rsidP="006513F6">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 Венозные. Характеризуются меньшей скоростью кровопотери, кровь темно-вишневая, вытекает «ручьем». Венозные кровотечения могут быть менее опасными, чем артериальные, однако также требуют скорейшей остановки. </w:t>
      </w:r>
    </w:p>
    <w:p w14:paraId="0892576C" w14:textId="77777777" w:rsidR="006513F6" w:rsidRDefault="006513F6" w:rsidP="006513F6">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 Капиллярные. Наблюдаются при ссадинах, порезах, царапинах. Капиллярное кровотечение непосредственной угрозы для жизни, как правило, не представляет. </w:t>
      </w:r>
    </w:p>
    <w:p w14:paraId="71307577" w14:textId="77777777" w:rsidR="006513F6" w:rsidRDefault="006513F6" w:rsidP="006513F6">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 Смешанные. 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 </w:t>
      </w:r>
    </w:p>
    <w:p w14:paraId="6B174F0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83F1ECC"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14:paraId="288D69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54257F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случае, если пострадавший получил травму, человеку, оказывающему первую помощь, необходимо выполнить следующие мероприятия: </w:t>
      </w:r>
    </w:p>
    <w:p w14:paraId="3D9E888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обеспечить безопасные условия для оказания первой помощи; </w:t>
      </w:r>
    </w:p>
    <w:p w14:paraId="05E958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убедиться в наличии признаков жизни у пострадавшего;</w:t>
      </w:r>
    </w:p>
    <w:p w14:paraId="63E681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провести обзорный осмотр для определения наличия кровотечения; </w:t>
      </w:r>
    </w:p>
    <w:p w14:paraId="1CFDC06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определить вид кровотечения; </w:t>
      </w:r>
    </w:p>
    <w:p w14:paraId="4DCAED4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выполнить остановку кровотечения наиболее подходящим способом или их комбинацией.</w:t>
      </w:r>
    </w:p>
    <w:p w14:paraId="7CFECAE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5BA427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настоящее время при оказании первой помощи используются следующие способы временной остановки кровотечения: </w:t>
      </w:r>
    </w:p>
    <w:p w14:paraId="65951E4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1. Прямое давление на рану. </w:t>
      </w:r>
    </w:p>
    <w:p w14:paraId="24B69EF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2. Наложение давящей повязки.</w:t>
      </w:r>
    </w:p>
    <w:p w14:paraId="0CFC830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3. Пальцевое прижатие артерии. </w:t>
      </w:r>
    </w:p>
    <w:p w14:paraId="4E3A961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4. Максимальное сгибание конечности в суставе. </w:t>
      </w:r>
    </w:p>
    <w:p w14:paraId="389C598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5. Наложение кровоостанавливающего жгута (табельного или импровизированного). </w:t>
      </w:r>
    </w:p>
    <w:p w14:paraId="6122745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1D61C9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1. Прямое давление на рану является наиболее простым способом остановки кровотечений. При его использовании рана закрывается 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При отсутствии бинта или салфеток для наложения на рану можно использовать любую подручную ткань. При отсутствии табельных и 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медицинских перчаток). Пострадавшему также можно рекомендовать попытаться самостоятельно остановить имеющееся у него кровотечение, используя прямое давление на рану.</w:t>
      </w:r>
    </w:p>
    <w:p w14:paraId="0E130D9F" w14:textId="6382190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1D9CBD" wp14:editId="61CF29C3">
            <wp:extent cx="2156460" cy="21018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2101850"/>
                    </a:xfrm>
                    <a:prstGeom prst="rect">
                      <a:avLst/>
                    </a:prstGeom>
                    <a:noFill/>
                    <a:ln>
                      <a:noFill/>
                    </a:ln>
                  </pic:spPr>
                </pic:pic>
              </a:graphicData>
            </a:graphic>
          </wp:inline>
        </w:drawing>
      </w:r>
    </w:p>
    <w:p w14:paraId="0BFE348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232E10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2. Для более продолжительной остановки кровотечения можно использовать давящую повязку. При ее наложении следует соблюдать общие принципы наложения бинтовых повязок: на рану желательно положить стерильные салфетки из аптечки, бинт должен раскатываться по ходу движения, по окончании наложения повязку следует закрепить, завязав свободный конец бинта вокруг конечности. Поскольку основная задача повязки – остановить кровотечение, она должна накладываться с усилием (давлением).</w:t>
      </w:r>
    </w:p>
    <w:p w14:paraId="64EEF71F" w14:textId="0D4312F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712BCEE" wp14:editId="219C8911">
            <wp:extent cx="1788160" cy="2497455"/>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8160" cy="2497455"/>
                    </a:xfrm>
                    <a:prstGeom prst="rect">
                      <a:avLst/>
                    </a:prstGeom>
                    <a:noFill/>
                    <a:ln>
                      <a:noFill/>
                    </a:ln>
                  </pic:spPr>
                </pic:pic>
              </a:graphicData>
            </a:graphic>
          </wp:inline>
        </w:drawing>
      </w:r>
    </w:p>
    <w:p w14:paraId="3E8B41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3. Пальцевое прижатие артерии позволяет достаточно быстро и эффективно останавливать кровотечение из крупных артерий. Давление осуществляется в определенных точках между раной и сердцем. Выбор точек обусловлен возможностью прижатия артерии к кости. Результатом является прекращение поступления крови к поврежденному участку сосуда и остановка или значительное ослабление кровотечения. Как правило, пальцевое прижатие артерии предшествует наложению кровоостанавливающего жгута и используется в первые секунды после обнаружения кровотечения и начала оказания первой помощи (так же, как и прямое давление на рану). Пальцевое прижатие артерии может быть как самостоятельным способом остановки кровотечения, так и использоваться в комплексе с другими способами (например, с давящей повязкой на рану). Эффективность и правильность использования этого способа определяется визуально – по уменьшению или остановке кровотечения. </w:t>
      </w:r>
    </w:p>
    <w:p w14:paraId="7F603C2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Общая сонная артерия прижимается на передней поверхности шеи снаружи от гортани на стороне повреждения. Давление в указанную точку может осуществляться четырьмя пальцами одновременно по направлению к позвоночнику, при этом сонная артерия придавливается к нему. Другим вариантом пальцевого прижатия сонной артерии является давление в ту же точку большим пальцем по направлению к позвоночнику. Прижимать необходимо с достаточной силой, т. к. кровотечения из сонной артерии очень интенсивные. </w:t>
      </w:r>
    </w:p>
    <w:p w14:paraId="29F1BA5B" w14:textId="58E5F8F4"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E6A7C3" wp14:editId="033665A4">
            <wp:extent cx="1910715" cy="2033270"/>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0715" cy="203327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FBED19C" wp14:editId="0DEF23C6">
            <wp:extent cx="1788160" cy="2033270"/>
            <wp:effectExtent l="0" t="0" r="254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8160" cy="203327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67C2B8E" wp14:editId="2661234D">
            <wp:extent cx="1910715" cy="1788160"/>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0715" cy="1788160"/>
                    </a:xfrm>
                    <a:prstGeom prst="rect">
                      <a:avLst/>
                    </a:prstGeom>
                    <a:noFill/>
                    <a:ln>
                      <a:noFill/>
                    </a:ln>
                  </pic:spPr>
                </pic:pic>
              </a:graphicData>
            </a:graphic>
          </wp:inline>
        </w:drawing>
      </w:r>
    </w:p>
    <w:p w14:paraId="398702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B7634B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Подключичная артерия прижимается в ямке над ключицей к первому ребру. Осуществлять давление в точку прижатия подключичной артерии можно с помощью четырех выпрямленных пальцев. Другим способом пальцевого прижатия подключичной артерии является давление согнутыми пальцами. </w:t>
      </w:r>
    </w:p>
    <w:p w14:paraId="50D0639C" w14:textId="24E59FF9"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9FD747" wp14:editId="36ACF952">
            <wp:extent cx="1719580" cy="1446530"/>
            <wp:effectExtent l="0" t="0" r="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9580" cy="144653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3129FD3" wp14:editId="0C986595">
            <wp:extent cx="1869440" cy="162433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9440" cy="162433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3C8A441C" wp14:editId="70587B75">
            <wp:extent cx="1910715" cy="155575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0715" cy="1555750"/>
                    </a:xfrm>
                    <a:prstGeom prst="rect">
                      <a:avLst/>
                    </a:prstGeom>
                    <a:noFill/>
                    <a:ln>
                      <a:noFill/>
                    </a:ln>
                  </pic:spPr>
                </pic:pic>
              </a:graphicData>
            </a:graphic>
          </wp:inline>
        </w:drawing>
      </w:r>
    </w:p>
    <w:p w14:paraId="658A346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20A5B3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Плечевая артерия прижимается к плечевой кости с внутренней стороны между бицепсом и трицепсом в средней трети плеча, если кровотечение возникло из ран средней и нижней трети плеча, предплечья и кисти. Давление на точку прижатия осуществляется с помощь четырех пальцев кисти, обхватывающей плечо пострадавшего сверху или снизу. </w:t>
      </w:r>
    </w:p>
    <w:p w14:paraId="625A457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C27C312" w14:textId="689C7580"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63B393" wp14:editId="297780FF">
            <wp:extent cx="2374900" cy="1364615"/>
            <wp:effectExtent l="0" t="0" r="6350" b="6985"/>
            <wp:docPr id="75" name="Рисунок 75"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4900" cy="136461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EECDA3B" wp14:editId="62F2DA6A">
            <wp:extent cx="2374900" cy="1419225"/>
            <wp:effectExtent l="0" t="0" r="6350" b="9525"/>
            <wp:docPr id="74" name="Рисунок 7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4900" cy="1419225"/>
                    </a:xfrm>
                    <a:prstGeom prst="rect">
                      <a:avLst/>
                    </a:prstGeom>
                    <a:noFill/>
                    <a:ln>
                      <a:noFill/>
                    </a:ln>
                  </pic:spPr>
                </pic:pic>
              </a:graphicData>
            </a:graphic>
          </wp:inline>
        </w:drawing>
      </w:r>
    </w:p>
    <w:p w14:paraId="5C7356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FB8A8E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A3590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Подмышечная артерия прижимается к плечевой кости в подмышечной впадине при кровотечении из раны плеча ниже плечевого сустава. Давление в точку прижатия подмышечной артерии производится прямыми, жестко зафиксированными пальцами с достаточной силой в направлении плечевого сустава. При этом область плечевого сустава пострадавшего следует придерживать другой рукой. </w:t>
      </w:r>
    </w:p>
    <w:p w14:paraId="73F53066" w14:textId="44CD4283"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7CDC60" wp14:editId="1E6C88EA">
            <wp:extent cx="2538730" cy="1597025"/>
            <wp:effectExtent l="0" t="0" r="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8730" cy="159702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41F5200" wp14:editId="78A391F1">
            <wp:extent cx="2183765" cy="1678940"/>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3765" cy="1678940"/>
                    </a:xfrm>
                    <a:prstGeom prst="rect">
                      <a:avLst/>
                    </a:prstGeom>
                    <a:noFill/>
                    <a:ln>
                      <a:noFill/>
                    </a:ln>
                  </pic:spPr>
                </pic:pic>
              </a:graphicData>
            </a:graphic>
          </wp:inline>
        </w:drawing>
      </w:r>
    </w:p>
    <w:p w14:paraId="204EB85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Бедренная артерия прижимается ниже паховой складки</w:t>
      </w:r>
      <w:r>
        <w:rPr>
          <w:b/>
          <w:bCs/>
          <w:sz w:val="28"/>
          <w:szCs w:val="28"/>
        </w:rPr>
        <w:t xml:space="preserve"> </w:t>
      </w:r>
      <w:r>
        <w:rPr>
          <w:rFonts w:ascii="Times New Roman" w:hAnsi="Times New Roman" w:cs="Times New Roman"/>
          <w:sz w:val="28"/>
          <w:szCs w:val="28"/>
        </w:rPr>
        <w:t xml:space="preserve">при кровотечении из ран в области бедра. Давление выполняется кулаком, зафиксированным второй рукой, весом тела участника оказания первой помощи. </w:t>
      </w:r>
    </w:p>
    <w:p w14:paraId="07036C4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95DA4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88B115A" w14:textId="47BFDEA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999F0B" wp14:editId="00A1517D">
            <wp:extent cx="2442845" cy="12007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2845" cy="120078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077490F" wp14:editId="671F436D">
            <wp:extent cx="2129155" cy="1965325"/>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9155" cy="1965325"/>
                    </a:xfrm>
                    <a:prstGeom prst="rect">
                      <a:avLst/>
                    </a:prstGeom>
                    <a:noFill/>
                    <a:ln>
                      <a:noFill/>
                    </a:ln>
                  </pic:spPr>
                </pic:pic>
              </a:graphicData>
            </a:graphic>
          </wp:inline>
        </w:drawing>
      </w:r>
    </w:p>
    <w:p w14:paraId="5A25535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4FBA39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4. Максимальное сгибание конечности в суставе приводит к перегибу и сдавлению кровеносного сосуда, что способствует прекращению кровотечения. Этот способ достаточно эффективно останавливает кровотечение. Для повышения эффективности в область сустава необходимо вложить 1-2 бинта или свернутую валиком одежду. После сгибания конечность фиксируют руками, несколькими турами бинта или подручными средствами (например, брючным ремнем). </w:t>
      </w:r>
    </w:p>
    <w:p w14:paraId="24C000B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кровотечениях из ран верхней части плеча и подключичной области верхнюю конечность заводят за спину со сгибанием в локтевом суставе и фиксируют бинтом или обе руки заводят назад со сгибанием в локтевых суставах и притягивают друг к другу бинтом. </w:t>
      </w:r>
    </w:p>
    <w:p w14:paraId="74E962E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Для остановки кровотечения из предплечья в локтевой сгиб вкладывают валик, конечность максимально сгибают в локтевом суставе и предплечье фиксируют к плечу в таком положении, например, ремнем.</w:t>
      </w:r>
    </w:p>
    <w:p w14:paraId="3883DE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5F349F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16A8D4F" w14:textId="589F5D39"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3A72AD" wp14:editId="13CA72B6">
            <wp:extent cx="2292985" cy="181546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2985" cy="1815465"/>
                    </a:xfrm>
                    <a:prstGeom prst="rect">
                      <a:avLst/>
                    </a:prstGeom>
                    <a:noFill/>
                    <a:ln>
                      <a:noFill/>
                    </a:ln>
                  </pic:spPr>
                </pic:pic>
              </a:graphicData>
            </a:graphic>
          </wp:inline>
        </w:drawing>
      </w:r>
    </w:p>
    <w:p w14:paraId="7FBBE91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повреждении сосудов стопы, голени и подколенной ямки в последнюю вкладывают несколько бинтов или валик из ткани, после чего конечность сгибают в коленном суставе и фиксируют в этом положении бинтом. </w:t>
      </w:r>
    </w:p>
    <w:p w14:paraId="66E9E594" w14:textId="4B3A2C3D"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C4E59D4" wp14:editId="54FEBA33">
            <wp:extent cx="2292985" cy="1842135"/>
            <wp:effectExtent l="0" t="0" r="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2985" cy="1842135"/>
                    </a:xfrm>
                    <a:prstGeom prst="rect">
                      <a:avLst/>
                    </a:prstGeom>
                    <a:noFill/>
                    <a:ln>
                      <a:noFill/>
                    </a:ln>
                  </pic:spPr>
                </pic:pic>
              </a:graphicData>
            </a:graphic>
          </wp:inline>
        </w:drawing>
      </w:r>
    </w:p>
    <w:p w14:paraId="361950E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Для остановки кровотечения при травме бедра сверток из ткани или несколько бинтов вкладывают в область паховой складки, нижнюю конечность сгибают в тазобедренном суставе (притягивают колено к груди) и фиксируют руками или бинтом.</w:t>
      </w:r>
    </w:p>
    <w:p w14:paraId="0440BA15" w14:textId="56BC2F53"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D8C626" wp14:editId="0C3E8D37">
            <wp:extent cx="2360930" cy="1883410"/>
            <wp:effectExtent l="0" t="0" r="127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0930" cy="1883410"/>
                    </a:xfrm>
                    <a:prstGeom prst="rect">
                      <a:avLst/>
                    </a:prstGeom>
                    <a:noFill/>
                    <a:ln>
                      <a:noFill/>
                    </a:ln>
                  </pic:spPr>
                </pic:pic>
              </a:graphicData>
            </a:graphic>
          </wp:inline>
        </w:drawing>
      </w:r>
    </w:p>
    <w:p w14:paraId="422F722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13AF05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5. Наложение кровоостанавливающего жгута может применяться для более продолжительной временной остановки сильного артериального кровотечения. Для снижения негативного воздействия жгута на конечности его следует накладывать в соответствии со следующими правилами: </w:t>
      </w:r>
    </w:p>
    <w:p w14:paraId="3D2275C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1). Жгут следует накладывать только при артериальном кровотечении при ранении плеча и бедра. </w:t>
      </w:r>
    </w:p>
    <w:p w14:paraId="6E0DDE2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2). 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 </w:t>
      </w:r>
    </w:p>
    <w:p w14:paraId="2511B16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3). Жгут на голое тело накладывать нельзя, только поверх одежды или тканевой (бинтовой) прокладки. </w:t>
      </w:r>
    </w:p>
    <w:p w14:paraId="32D082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4). Перед наложением жгут следует завести за конечность и растянуть. </w:t>
      </w:r>
    </w:p>
    <w:p w14:paraId="0422DC4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8693448" w14:textId="79A508B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36791E" wp14:editId="56A456DC">
            <wp:extent cx="2156460" cy="20059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2005965"/>
                    </a:xfrm>
                    <a:prstGeom prst="rect">
                      <a:avLst/>
                    </a:prstGeom>
                    <a:noFill/>
                    <a:ln>
                      <a:noFill/>
                    </a:ln>
                  </pic:spPr>
                </pic:pic>
              </a:graphicData>
            </a:graphic>
          </wp:inline>
        </w:drawing>
      </w:r>
    </w:p>
    <w:p w14:paraId="070799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99C94E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5). Кровотечение останавливается первым (растянутым) туром жгута, все последующие (фиксирующие) туры накладываются так, чтобы каждый последующий тур примерно наполовину перекрывал предыдущий. </w:t>
      </w:r>
    </w:p>
    <w:p w14:paraId="1709CB66" w14:textId="0B0F9FC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D16184" wp14:editId="6ED561A3">
            <wp:extent cx="1774190" cy="18154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4190" cy="1815465"/>
                    </a:xfrm>
                    <a:prstGeom prst="rect">
                      <a:avLst/>
                    </a:prstGeom>
                    <a:noFill/>
                    <a:ln>
                      <a:noFill/>
                    </a:ln>
                  </pic:spPr>
                </pic:pic>
              </a:graphicData>
            </a:graphic>
          </wp:inline>
        </w:drawing>
      </w:r>
    </w:p>
    <w:p w14:paraId="6DCCBB3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237A2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6). Жгут не должен быть закрыт повязкой или одеждой,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должен быть на виду. </w:t>
      </w:r>
    </w:p>
    <w:p w14:paraId="0B658B3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7). Точное время наложения жгута следует указать в записке, записку поместить под жгут.</w:t>
      </w:r>
    </w:p>
    <w:p w14:paraId="519BA430" w14:textId="549B26C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96FB44" wp14:editId="37D3D4E5">
            <wp:extent cx="1788160" cy="2060575"/>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8160" cy="2060575"/>
                    </a:xfrm>
                    <a:prstGeom prst="rect">
                      <a:avLst/>
                    </a:prstGeom>
                    <a:noFill/>
                    <a:ln>
                      <a:noFill/>
                    </a:ln>
                  </pic:spPr>
                </pic:pic>
              </a:graphicData>
            </a:graphic>
          </wp:inline>
        </w:drawing>
      </w:r>
    </w:p>
    <w:p w14:paraId="5AF6970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10D06B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8). Максимальное время нахождения жгута на конечности не должно превышать 60 минут в теплое время года и 30 минут в холодное. </w:t>
      </w:r>
    </w:p>
    <w:p w14:paraId="2BC686A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9). После наложения жгута конечность следует иммобилизировать (обездвижить) и </w:t>
      </w:r>
      <w:proofErr w:type="spellStart"/>
      <w:r>
        <w:rPr>
          <w:rFonts w:ascii="Times New Roman" w:hAnsi="Times New Roman" w:cs="Times New Roman"/>
          <w:sz w:val="28"/>
          <w:szCs w:val="28"/>
        </w:rPr>
        <w:t>термоизолировать</w:t>
      </w:r>
      <w:proofErr w:type="spellEnd"/>
      <w:r>
        <w:rPr>
          <w:rFonts w:ascii="Times New Roman" w:hAnsi="Times New Roman" w:cs="Times New Roman"/>
          <w:sz w:val="28"/>
          <w:szCs w:val="28"/>
        </w:rPr>
        <w:t xml:space="preserve"> (укутать) доступными способами. </w:t>
      </w:r>
    </w:p>
    <w:p w14:paraId="7A2859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10). Если максимальное время наложения жгута истекло, а медицинская помощь недоступна, следует сделать следующее: </w:t>
      </w:r>
    </w:p>
    <w:p w14:paraId="79055E12" w14:textId="77777777" w:rsidR="006513F6" w:rsidRDefault="006513F6" w:rsidP="006513F6">
      <w:pPr>
        <w:autoSpaceDE w:val="0"/>
        <w:autoSpaceDN w:val="0"/>
        <w:adjustRightInd w:val="0"/>
        <w:spacing w:after="0" w:line="288" w:lineRule="auto"/>
        <w:ind w:left="1080"/>
        <w:jc w:val="both"/>
        <w:textAlignment w:val="center"/>
        <w:rPr>
          <w:rFonts w:ascii="Times New Roman" w:hAnsi="Times New Roman" w:cs="Times New Roman"/>
          <w:sz w:val="28"/>
          <w:szCs w:val="28"/>
        </w:rPr>
      </w:pPr>
      <w:r>
        <w:rPr>
          <w:rFonts w:ascii="Times New Roman" w:hAnsi="Times New Roman" w:cs="Times New Roman"/>
          <w:sz w:val="28"/>
          <w:szCs w:val="28"/>
        </w:rPr>
        <w:t xml:space="preserve">а) Осуществить пальцевое прижатие артерии выше жгута. </w:t>
      </w:r>
    </w:p>
    <w:p w14:paraId="5DF6CE1A" w14:textId="77777777" w:rsidR="006513F6" w:rsidRDefault="006513F6" w:rsidP="006513F6">
      <w:pPr>
        <w:autoSpaceDE w:val="0"/>
        <w:autoSpaceDN w:val="0"/>
        <w:adjustRightInd w:val="0"/>
        <w:spacing w:after="0" w:line="288" w:lineRule="auto"/>
        <w:ind w:left="1080"/>
        <w:jc w:val="both"/>
        <w:textAlignment w:val="center"/>
        <w:rPr>
          <w:rFonts w:ascii="Times New Roman" w:hAnsi="Times New Roman" w:cs="Times New Roman"/>
          <w:sz w:val="28"/>
          <w:szCs w:val="28"/>
        </w:rPr>
      </w:pPr>
      <w:r>
        <w:rPr>
          <w:rFonts w:ascii="Times New Roman" w:hAnsi="Times New Roman" w:cs="Times New Roman"/>
          <w:sz w:val="28"/>
          <w:szCs w:val="28"/>
        </w:rPr>
        <w:t>б) Снять жгут на 15 минут.</w:t>
      </w:r>
    </w:p>
    <w:p w14:paraId="604D9522" w14:textId="77777777" w:rsidR="006513F6" w:rsidRDefault="006513F6" w:rsidP="006513F6">
      <w:pPr>
        <w:autoSpaceDE w:val="0"/>
        <w:autoSpaceDN w:val="0"/>
        <w:adjustRightInd w:val="0"/>
        <w:spacing w:after="0" w:line="288" w:lineRule="auto"/>
        <w:ind w:left="1080"/>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По возможности выполнить лёгкий массаж конечности, на которую был наложен жгут. </w:t>
      </w:r>
    </w:p>
    <w:p w14:paraId="1B5F2374" w14:textId="77777777" w:rsidR="006513F6" w:rsidRDefault="006513F6" w:rsidP="006513F6">
      <w:pPr>
        <w:autoSpaceDE w:val="0"/>
        <w:autoSpaceDN w:val="0"/>
        <w:adjustRightInd w:val="0"/>
        <w:spacing w:after="0" w:line="288" w:lineRule="auto"/>
        <w:ind w:left="1080"/>
        <w:jc w:val="both"/>
        <w:textAlignment w:val="center"/>
        <w:rPr>
          <w:rFonts w:ascii="Times New Roman" w:hAnsi="Times New Roman" w:cs="Times New Roman"/>
          <w:sz w:val="28"/>
          <w:szCs w:val="28"/>
        </w:rPr>
      </w:pPr>
      <w:r>
        <w:rPr>
          <w:rFonts w:ascii="Times New Roman" w:hAnsi="Times New Roman" w:cs="Times New Roman"/>
          <w:sz w:val="28"/>
          <w:szCs w:val="28"/>
        </w:rPr>
        <w:t xml:space="preserve">г) Наложить жгут чуть выше предыдущего места наложения. </w:t>
      </w:r>
    </w:p>
    <w:p w14:paraId="2BDFD469" w14:textId="77777777" w:rsidR="006513F6" w:rsidRDefault="006513F6" w:rsidP="006513F6">
      <w:pPr>
        <w:autoSpaceDE w:val="0"/>
        <w:autoSpaceDN w:val="0"/>
        <w:adjustRightInd w:val="0"/>
        <w:spacing w:after="0" w:line="288" w:lineRule="auto"/>
        <w:ind w:left="1080"/>
        <w:jc w:val="both"/>
        <w:textAlignment w:val="center"/>
        <w:rPr>
          <w:rFonts w:ascii="Times New Roman" w:hAnsi="Times New Roman" w:cs="Times New Roman"/>
          <w:sz w:val="28"/>
          <w:szCs w:val="28"/>
        </w:rPr>
      </w:pPr>
      <w:r>
        <w:rPr>
          <w:rFonts w:ascii="Times New Roman" w:hAnsi="Times New Roman" w:cs="Times New Roman"/>
          <w:sz w:val="28"/>
          <w:szCs w:val="28"/>
        </w:rPr>
        <w:t xml:space="preserve">д) Максимальное время повторного наложения – 15 минут. </w:t>
      </w:r>
    </w:p>
    <w:p w14:paraId="44E48D9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F19DF9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качестве импровизированного жгута можно использовать подручные средства: тесьму, платок, галстук и другие подобные вещи. Для остановки кровотечения в этом случае из указанных материалов делается петля, закручивающаяся до остановки или значительного ослабления артериального кровотечения с помощью любого прочного предмета (металлического или деревянного прута). При достижении остановки кровотечения прут прибинтовывают к конечности. Импровизированные жгуты накладываются также по вышеописанным правилам. </w:t>
      </w:r>
    </w:p>
    <w:p w14:paraId="6EA23FC5" w14:textId="671A7DF6"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32325A" wp14:editId="05D5689A">
            <wp:extent cx="1869440" cy="266128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9440" cy="2661285"/>
                    </a:xfrm>
                    <a:prstGeom prst="rect">
                      <a:avLst/>
                    </a:prstGeom>
                    <a:noFill/>
                    <a:ln>
                      <a:noFill/>
                    </a:ln>
                  </pic:spPr>
                </pic:pic>
              </a:graphicData>
            </a:graphic>
          </wp:inline>
        </w:drawing>
      </w:r>
    </w:p>
    <w:p w14:paraId="61756C1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p>
    <w:p w14:paraId="70BF999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175539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Оказание первой помощи при носовом кровотечении</w:t>
      </w:r>
      <w:r>
        <w:rPr>
          <w:rFonts w:ascii="Times New Roman" w:hAnsi="Times New Roman" w:cs="Times New Roman"/>
          <w:sz w:val="28"/>
          <w:szCs w:val="28"/>
        </w:rPr>
        <w:t xml:space="preserve"> </w:t>
      </w:r>
    </w:p>
    <w:p w14:paraId="0D15626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86D2EB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w:t>
      </w:r>
      <w:r>
        <w:rPr>
          <w:rFonts w:ascii="Times New Roman" w:hAnsi="Times New Roman" w:cs="Times New Roman"/>
          <w:sz w:val="28"/>
          <w:szCs w:val="28"/>
        </w:rPr>
        <w:lastRenderedPageBreak/>
        <w:t xml:space="preserve">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 </w:t>
      </w:r>
    </w:p>
    <w:p w14:paraId="5FA5D5E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скорую медицинскую помощь.</w:t>
      </w:r>
    </w:p>
    <w:p w14:paraId="780C79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1A7364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Понятие о травматическом шоке, причины и признаки</w:t>
      </w:r>
    </w:p>
    <w:p w14:paraId="56D9395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679EE1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Травматический шок – это серьезное состояние, причинами развития которого являются тяжелые травмы и сильные кровотечения. Развитие травматического шока сопровождается тяжелыми нарушениями в работе всех систем организма, вплоть до смерти пострадавшего как на месте происшествия, так и впоследствии, на этапе транспортировки бригадой скорой медицинской помощи, а также лечения в медицинской организации. Усугубляют тяжесть шока молодой и пожилой возраст пострадавшего, переохлаждение, выраженные болевой синдром.</w:t>
      </w:r>
    </w:p>
    <w:p w14:paraId="6EAFAB4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Признаками травматического шока являются:</w:t>
      </w:r>
    </w:p>
    <w:p w14:paraId="644A316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наличие тяжелой травмы и сильного кровотечения;</w:t>
      </w:r>
    </w:p>
    <w:p w14:paraId="0D565D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нарушения дыхания и кровообращения (учащенное дыхание и сердцебиение);</w:t>
      </w:r>
    </w:p>
    <w:p w14:paraId="4551388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бледная холодная влажная кожа;</w:t>
      </w:r>
    </w:p>
    <w:p w14:paraId="57F288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возбуждение, сменяющееся апатией. </w:t>
      </w:r>
    </w:p>
    <w:p w14:paraId="0E6F7B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5F1EFD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Мероприятия, предупреждающие развитие травматического шока</w:t>
      </w:r>
    </w:p>
    <w:p w14:paraId="0D8BD70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8C567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большинстве случаев лечение шока требует усилий со стороны медработников, имеющих соответствующее оснащение. Однако, выполненные на этапе первой помощи простейшие действия позволяют предупредить развитие шока или снизить его тяжесть. К этим мероприятиям относятся:</w:t>
      </w:r>
    </w:p>
    <w:p w14:paraId="58296D9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остановка кровотечения;</w:t>
      </w:r>
    </w:p>
    <w:p w14:paraId="485F037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придание пострадавшему оптимального положения тела;</w:t>
      </w:r>
    </w:p>
    <w:p w14:paraId="0014C77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иммобилизация травмированных конечностей);</w:t>
      </w:r>
    </w:p>
    <w:p w14:paraId="38360FC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защита от переохлаждения (укутывание подручными средствами или </w:t>
      </w:r>
      <w:proofErr w:type="spellStart"/>
      <w:r>
        <w:rPr>
          <w:rFonts w:ascii="Times New Roman" w:hAnsi="Times New Roman" w:cs="Times New Roman"/>
          <w:sz w:val="28"/>
          <w:szCs w:val="28"/>
        </w:rPr>
        <w:t>термопокрывалом</w:t>
      </w:r>
      <w:proofErr w:type="spellEnd"/>
      <w:r>
        <w:rPr>
          <w:rFonts w:ascii="Times New Roman" w:hAnsi="Times New Roman" w:cs="Times New Roman"/>
          <w:sz w:val="28"/>
          <w:szCs w:val="28"/>
        </w:rPr>
        <w:t>).</w:t>
      </w:r>
    </w:p>
    <w:p w14:paraId="0D0736E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8D32B7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lastRenderedPageBreak/>
        <w:t>Цель и последовательность подробного осмотра пострадавшего</w:t>
      </w:r>
    </w:p>
    <w:p w14:paraId="083665D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9EECAF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Подробный осмотр производится с целью выявления травм различных областей тела и других состояний, требующих оказания первой помощи. Он более детальный, чем обзорный. При его проведении участнику оказания первой помощи необходимо обращать внимание на изменение цвета кожи и появление на ней каких-либо образований (пузырей, кровоподтеков, опухолей), наличие ранений, инородных тел, костных отломков, деформаций конечностей и т.п. Подробный осмотр производится в определенной последовательности. </w:t>
      </w:r>
    </w:p>
    <w:p w14:paraId="48EE47D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Вначале осматривается и аккуратно ощупывается голова для определения наличия повреждений, кровотечений, кровоподтеков.</w:t>
      </w:r>
    </w:p>
    <w:p w14:paraId="7846ED93" w14:textId="22816B6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C26795" wp14:editId="1DA01CE6">
            <wp:extent cx="2415540" cy="200596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5540" cy="2005965"/>
                    </a:xfrm>
                    <a:prstGeom prst="rect">
                      <a:avLst/>
                    </a:prstGeom>
                    <a:noFill/>
                    <a:ln>
                      <a:noFill/>
                    </a:ln>
                  </pic:spPr>
                </pic:pic>
              </a:graphicData>
            </a:graphic>
          </wp:inline>
        </w:drawing>
      </w:r>
    </w:p>
    <w:p w14:paraId="541524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A34849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Далее осматривается шея пострадавшего для выявления возможных деформаций, костных выступов, болезненных мест. Осматривать следует крайне осторожно и аккуратно. </w:t>
      </w:r>
    </w:p>
    <w:p w14:paraId="5BD02957" w14:textId="2D5A3214"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0CA481" wp14:editId="1DCF1B62">
            <wp:extent cx="2415540" cy="204724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5540" cy="2047240"/>
                    </a:xfrm>
                    <a:prstGeom prst="rect">
                      <a:avLst/>
                    </a:prstGeom>
                    <a:noFill/>
                    <a:ln>
                      <a:noFill/>
                    </a:ln>
                  </pic:spPr>
                </pic:pic>
              </a:graphicData>
            </a:graphic>
          </wp:inline>
        </w:drawing>
      </w:r>
    </w:p>
    <w:p w14:paraId="5BCED22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8623E4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Грудная клетка пострадавшего осматривается и ощупывается в следующей последовательности «передняя поверхность – задняя поверхность – боковые стороны». Без особой необходимости не следует поворачивать </w:t>
      </w:r>
      <w:r>
        <w:rPr>
          <w:rFonts w:ascii="Times New Roman" w:hAnsi="Times New Roman" w:cs="Times New Roman"/>
          <w:sz w:val="28"/>
          <w:szCs w:val="28"/>
        </w:rPr>
        <w:lastRenderedPageBreak/>
        <w:t xml:space="preserve">пострадавшего, чтобы осмотреть спину, достаточно аккуратно ощупать. В процессе осмотра грудной клетки можно обнаружить ранения ее различных отделов, деформацию. </w:t>
      </w:r>
    </w:p>
    <w:p w14:paraId="5BFBDE2B" w14:textId="5C2BEE24"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0FDFD9" wp14:editId="6225B8B5">
            <wp:extent cx="2129155" cy="1869440"/>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9155" cy="1869440"/>
                    </a:xfrm>
                    <a:prstGeom prst="rect">
                      <a:avLst/>
                    </a:prstGeom>
                    <a:noFill/>
                    <a:ln>
                      <a:noFill/>
                    </a:ln>
                  </pic:spPr>
                </pic:pic>
              </a:graphicData>
            </a:graphic>
          </wp:inline>
        </w:drawing>
      </w:r>
    </w:p>
    <w:p w14:paraId="6886F02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BB92F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осмотра грудной клетки следует осмотреть живот и область таза.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 </w:t>
      </w:r>
    </w:p>
    <w:p w14:paraId="2A693862" w14:textId="7FC49722"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0B72C1" wp14:editId="5625B604">
            <wp:extent cx="2333625" cy="1788160"/>
            <wp:effectExtent l="0" t="0" r="9525"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33625" cy="1788160"/>
                    </a:xfrm>
                    <a:prstGeom prst="rect">
                      <a:avLst/>
                    </a:prstGeom>
                    <a:noFill/>
                    <a:ln>
                      <a:noFill/>
                    </a:ln>
                  </pic:spPr>
                </pic:pic>
              </a:graphicData>
            </a:graphic>
          </wp:inline>
        </w:drawing>
      </w:r>
    </w:p>
    <w:p w14:paraId="21A4CF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AB79CC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Последними осматриваются конечности (ноги и руки), также допускается аккуратное ощупывание указанных областей. При осмотре конечностей следует обратить внимание на их возможную деформацию как один из признаков перелома костей. </w:t>
      </w:r>
    </w:p>
    <w:p w14:paraId="0105B5D7" w14:textId="0DBD9BB6"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3E37AC" wp14:editId="55D5FFA7">
            <wp:extent cx="2306320" cy="16243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06320" cy="162433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DEA87FE" wp14:editId="39E18B64">
            <wp:extent cx="1788160" cy="1597025"/>
            <wp:effectExtent l="0" t="0" r="254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8160" cy="1597025"/>
                    </a:xfrm>
                    <a:prstGeom prst="rect">
                      <a:avLst/>
                    </a:prstGeom>
                    <a:noFill/>
                    <a:ln>
                      <a:noFill/>
                    </a:ln>
                  </pic:spPr>
                </pic:pic>
              </a:graphicData>
            </a:graphic>
          </wp:inline>
        </w:drawing>
      </w:r>
    </w:p>
    <w:p w14:paraId="531DBA2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67AEA6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Подробный осмотр следует проводить очень внимательно и осторожно, чтобы не причинить дополнительные страдания пострадавшему и не пропустить у него какой-либо тяжелой травмы.</w:t>
      </w:r>
    </w:p>
    <w:p w14:paraId="247EF88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611836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Основные состояния, с которыми может столкнуться участник оказания первой помощи</w:t>
      </w:r>
    </w:p>
    <w:p w14:paraId="58EBB66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5C1640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подробном осмотре пострадавшего участник оказания первой помощи может столкнуться с травмами различных областей тела, ожогами, отморожениями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В данной теме рассказано об оказании первой помощи при травмах различных областей тела. О том, как оказывать помощь при прочих состояниях, сообщается в теме 4.</w:t>
      </w:r>
    </w:p>
    <w:p w14:paraId="472786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2549065"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Травмы головы. Оказание первой помощи</w:t>
      </w:r>
    </w:p>
    <w:p w14:paraId="1134572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000FCB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Травмы головы являются одними из наиболее тяжелых повреждений, которые пострадавшие могут получить в результате происшествий. Очень часто они (особенно ранения волосистой части головы) сопровождаются значительным кровотечением, которое может угрожать жизни пострадавшего на месте происшествия. </w:t>
      </w:r>
    </w:p>
    <w:p w14:paraId="60EBC82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Травмы головы часто сопровождаются нарушением функции головного мозга. Для черепно-мозговой травмы характерны бледность, общая слабость, сонливость, 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 длительной потерей сознания,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 </w:t>
      </w:r>
    </w:p>
    <w:p w14:paraId="5069770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Первая помощь при травме головы будет заключаться в остановке кровотечения, вызове скорой медицинской помощи и контроле состояния пострадавшего. </w:t>
      </w:r>
    </w:p>
    <w:p w14:paraId="7908F8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пострадавший находится без сознания, следует придать ему устойчивое боковое положение, которое уменьшает вероятность западения языка и сводит к минимуму возможность попадания рвотных масс или крови в дыхательные пути. </w:t>
      </w:r>
    </w:p>
    <w:p w14:paraId="6823CBA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При наличии раны и кровотечения надо выполнить прямое давление на рану, при необходимости – наложить повязку. </w:t>
      </w:r>
    </w:p>
    <w:p w14:paraId="40479776" w14:textId="2A6404D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6FF231" wp14:editId="45ECD995">
            <wp:extent cx="2047240" cy="22517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240" cy="2251710"/>
                    </a:xfrm>
                    <a:prstGeom prst="rect">
                      <a:avLst/>
                    </a:prstGeom>
                    <a:noFill/>
                    <a:ln>
                      <a:noFill/>
                    </a:ln>
                  </pic:spPr>
                </pic:pic>
              </a:graphicData>
            </a:graphic>
          </wp:inline>
        </w:drawing>
      </w:r>
    </w:p>
    <w:p w14:paraId="158A57A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7511D3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случае, если у пострадавшего отмечаются признаки нарушения целостности костей черепа, необходимо обложить края раны бинтами и только после этого накладывать повязку.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14:paraId="7DDBDE9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6F7257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Особенности ранений волосистой части головы</w:t>
      </w:r>
    </w:p>
    <w:p w14:paraId="026616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216BFB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Кровотечения при ранениях волосистой части головы, как правило, очень обильные, и не могут остановиться самостоятельно. Для остановки кровотечения из волосистой части головы необходимо выполнить прямое давление на рану и наложить давящую повязку.</w:t>
      </w:r>
    </w:p>
    <w:p w14:paraId="469F45D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674646BA"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Особенности оказания первой помощи при травмах глаза и носа</w:t>
      </w:r>
    </w:p>
    <w:p w14:paraId="0E144B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3BA7FA3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повреждениях глаз следует наложить повязку с использованием стерильного перевязочного материала из аптечки первой помощи. Повязка в любом случае накладывается на оба глаза, так как при оставлении здорового глаза открытым, он будет невольно следить за окружающим и приводить к движению пострадавшего глаза. Это может усугубить его повреждение.</w:t>
      </w:r>
    </w:p>
    <w:p w14:paraId="363736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F2EAAC9"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Травмы шеи, оказание первой помощи. Остановка наружного кровотечения при травмах шеи</w:t>
      </w:r>
    </w:p>
    <w:p w14:paraId="3C5AE90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6AA0C0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Травмы шеи могут представлять непосредственную опасность для жизни 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остановку. </w:t>
      </w:r>
    </w:p>
    <w:p w14:paraId="449B5C2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Наиболее быстрым способом является пальцевое прижатие сонной артерии между раной и сердцем, производимое на передней поверхности шеи снаружи от гортани на стороне повреждения четырьмя пальцами одновременно (или большим пальцем) по направлению к позвоночнику. </w:t>
      </w:r>
    </w:p>
    <w:p w14:paraId="172A28B2" w14:textId="30C042FF"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AB103F" wp14:editId="00C8C1D2">
            <wp:extent cx="1624330" cy="1828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24330" cy="18288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B9B47E9" wp14:editId="0D18D244">
            <wp:extent cx="1597025" cy="181546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7025" cy="181546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F227569" wp14:editId="44523726">
            <wp:extent cx="1910715" cy="1788160"/>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0715" cy="1788160"/>
                    </a:xfrm>
                    <a:prstGeom prst="rect">
                      <a:avLst/>
                    </a:prstGeom>
                    <a:noFill/>
                    <a:ln>
                      <a:noFill/>
                    </a:ln>
                  </pic:spPr>
                </pic:pic>
              </a:graphicData>
            </a:graphic>
          </wp:inline>
        </w:drawing>
      </w:r>
    </w:p>
    <w:p w14:paraId="4767EBD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затруднениях с определением места надавливания возможно использовать прямое давление на рану. </w:t>
      </w:r>
    </w:p>
    <w:p w14:paraId="78CE586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наличии венозного кровотечения для его остановки используется давящая повязка.</w:t>
      </w:r>
    </w:p>
    <w:p w14:paraId="1F22A9C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FD83E64"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Фиксация шейного отдела позвоночника (вручную, подручными средствами, с использованием медицинских изделий)</w:t>
      </w:r>
    </w:p>
    <w:p w14:paraId="75DE48E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B9FF0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Достаточно серьезной травмой является и повреждение шейного отдела позвоночника, которое может развиться, например, при дорожно-транспортном происшествии (при ударе сзади или наезде на препятствие может возникнуть так называемая «хлыстовая» травма, приводящая к повреждению шейных позвонков вследствие резкого разгибания или резкого сгибания шеи), падении с высоты, нырянии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шейных позвонков проявляются резкой болью в области шеи. Пострадавший может поддерживать голову руками, мышцы шеи будут напряжены. </w:t>
      </w:r>
    </w:p>
    <w:p w14:paraId="71DB5BC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оказании первой помощи следует помнить, что смещение поврежденных шейных позвонков может привести к тяжелым последствиям, </w:t>
      </w:r>
      <w:r>
        <w:rPr>
          <w:rFonts w:ascii="Times New Roman" w:hAnsi="Times New Roman" w:cs="Times New Roman"/>
          <w:sz w:val="28"/>
          <w:szCs w:val="28"/>
        </w:rPr>
        <w:lastRenderedPageBreak/>
        <w:t>вплоть до остановки дыхания и кровообращения. Необходимо исключить дополнительную травму и возможность повреждения спинного мозга при извлечении и перемещении пострадавшего и вручную поддерживать голову в положении, ограничивающем движение, до прибытия скорой медицинской помощи.</w:t>
      </w:r>
    </w:p>
    <w:p w14:paraId="075DFC4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экстренном извлечении пострадавшего необходимо использовать фиксацию шеи с помощью рук. </w:t>
      </w:r>
    </w:p>
    <w:p w14:paraId="3BA3EEC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B0D4BD3" w14:textId="1F5F7A2E"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FF06B9" wp14:editId="44878E00">
            <wp:extent cx="2456815" cy="2374900"/>
            <wp:effectExtent l="0" t="0" r="63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56815" cy="2374900"/>
                    </a:xfrm>
                    <a:prstGeom prst="rect">
                      <a:avLst/>
                    </a:prstGeom>
                    <a:noFill/>
                    <a:ln>
                      <a:noFill/>
                    </a:ln>
                  </pic:spPr>
                </pic:pic>
              </a:graphicData>
            </a:graphic>
          </wp:inline>
        </w:drawing>
      </w:r>
    </w:p>
    <w:p w14:paraId="6822A2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3B5D32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перемещении пострадавшего необходимо фиксировать его голову и шею вручную.</w:t>
      </w:r>
    </w:p>
    <w:p w14:paraId="41732BD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A664779" w14:textId="15E11276"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B1CF48" wp14:editId="3A6A2A2F">
            <wp:extent cx="2156460" cy="1828800"/>
            <wp:effectExtent l="0" t="0" r="0" b="0"/>
            <wp:docPr id="51" name="Рисунок 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828800"/>
                    </a:xfrm>
                    <a:prstGeom prst="rect">
                      <a:avLst/>
                    </a:prstGeom>
                    <a:noFill/>
                    <a:ln>
                      <a:noFill/>
                    </a:ln>
                  </pic:spPr>
                </pic:pic>
              </a:graphicData>
            </a:graphic>
          </wp:inline>
        </w:drawing>
      </w:r>
    </w:p>
    <w:p w14:paraId="40D0E1C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наличии в оснащении табельных устройств для фиксации шейного отдела позвоночника (шейные воротники, шейные шины) необходимо использовать их в соответствии с их инструкциями по применению. Подобные устройства накладываются вдвоем, при этом один из участников оказания первой помощи фиксирует голову и шею пострадавшего своими руками, помощник располагает заднюю часть воротника на задней поверхности шеи </w:t>
      </w:r>
      <w:r>
        <w:rPr>
          <w:rFonts w:ascii="Times New Roman" w:hAnsi="Times New Roman" w:cs="Times New Roman"/>
          <w:sz w:val="28"/>
          <w:szCs w:val="28"/>
        </w:rPr>
        <w:lastRenderedPageBreak/>
        <w:t>пострадавшего. После этого загибает переднюю часть вперед и фиксирует (способ фиксации определяется конструкцией воротника).</w:t>
      </w:r>
    </w:p>
    <w:p w14:paraId="2872234D" w14:textId="716D0D7F"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69E275" wp14:editId="4D167400">
            <wp:extent cx="3234690" cy="1883410"/>
            <wp:effectExtent l="0" t="0" r="381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34690" cy="188341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E219285" wp14:editId="0E8FB1CF">
            <wp:extent cx="2347595" cy="19653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47595" cy="1965325"/>
                    </a:xfrm>
                    <a:prstGeom prst="rect">
                      <a:avLst/>
                    </a:prstGeom>
                    <a:noFill/>
                    <a:ln>
                      <a:noFill/>
                    </a:ln>
                  </pic:spPr>
                </pic:pic>
              </a:graphicData>
            </a:graphic>
          </wp:inline>
        </w:drawing>
      </w:r>
    </w:p>
    <w:p w14:paraId="3DC1078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314BB07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3FBDDC4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71B8BD8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Травмы груди, оказание первой помощи</w:t>
      </w:r>
    </w:p>
    <w:p w14:paraId="574CACA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3895CC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Травмы груди являются одними из наиболее тяжелых повреждений. В грудной клетке располагаются жизненно важные органы (сердце, легкие), крупные сосуды, повреждение которых может быть смертельно опасно. При повреждениях грудной клетки часто развиваются тяжелые осложнения (например, нарушения дыхания), которых можно избежать при своевременном оказании первой помощи.</w:t>
      </w:r>
    </w:p>
    <w:p w14:paraId="37B87E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BDDCB03"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Основные проявления травмы груди, особенности наложения повязок при травме груди, наложение </w:t>
      </w:r>
      <w:proofErr w:type="spellStart"/>
      <w:r>
        <w:rPr>
          <w:rFonts w:ascii="Times New Roman" w:hAnsi="Times New Roman" w:cs="Times New Roman"/>
          <w:b/>
          <w:bCs/>
          <w:i/>
          <w:iCs/>
          <w:sz w:val="28"/>
          <w:szCs w:val="28"/>
        </w:rPr>
        <w:t>окклюзионной</w:t>
      </w:r>
      <w:proofErr w:type="spellEnd"/>
      <w:r>
        <w:rPr>
          <w:rFonts w:ascii="Times New Roman" w:hAnsi="Times New Roman" w:cs="Times New Roman"/>
          <w:b/>
          <w:bCs/>
          <w:i/>
          <w:iCs/>
          <w:sz w:val="28"/>
          <w:szCs w:val="28"/>
        </w:rPr>
        <w:t xml:space="preserve"> (герметизирующей) повязки</w:t>
      </w:r>
    </w:p>
    <w:p w14:paraId="46C20F9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1DDD54C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 </w:t>
      </w:r>
    </w:p>
    <w:p w14:paraId="4F0AE5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При переломах и ушибах ребер необходимо придать пострадавшему </w:t>
      </w:r>
      <w:proofErr w:type="spellStart"/>
      <w:r>
        <w:rPr>
          <w:rFonts w:ascii="Times New Roman" w:hAnsi="Times New Roman" w:cs="Times New Roman"/>
          <w:sz w:val="28"/>
          <w:szCs w:val="28"/>
        </w:rPr>
        <w:t>полусидячее</w:t>
      </w:r>
      <w:proofErr w:type="spellEnd"/>
      <w:r>
        <w:rPr>
          <w:rFonts w:ascii="Times New Roman" w:hAnsi="Times New Roman" w:cs="Times New Roman"/>
          <w:sz w:val="28"/>
          <w:szCs w:val="28"/>
        </w:rPr>
        <w:t xml:space="preserve"> положение и контролировать его состояние до прибытия скорой медицинской помощи. </w:t>
      </w:r>
    </w:p>
    <w:p w14:paraId="700EC12E" w14:textId="6221F314"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FEE75B" wp14:editId="7EFA447A">
            <wp:extent cx="1910715" cy="25793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0715" cy="2579370"/>
                    </a:xfrm>
                    <a:prstGeom prst="rect">
                      <a:avLst/>
                    </a:prstGeom>
                    <a:noFill/>
                    <a:ln>
                      <a:noFill/>
                    </a:ln>
                  </pic:spPr>
                </pic:pic>
              </a:graphicData>
            </a:graphic>
          </wp:inline>
        </w:drawing>
      </w:r>
    </w:p>
    <w:p w14:paraId="0116071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51A96C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грудной клетки, через которую во время вдоха 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 </w:t>
      </w:r>
    </w:p>
    <w:p w14:paraId="28165A0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ранениях груди следует осуществить первичную герметизацию раны ладонью, после чего наложить герметизирующую (</w:t>
      </w:r>
      <w:proofErr w:type="spellStart"/>
      <w:r>
        <w:rPr>
          <w:rFonts w:ascii="Times New Roman" w:hAnsi="Times New Roman" w:cs="Times New Roman"/>
          <w:sz w:val="28"/>
          <w:szCs w:val="28"/>
        </w:rPr>
        <w:t>окклюзионную</w:t>
      </w:r>
      <w:proofErr w:type="spellEnd"/>
      <w:r>
        <w:rPr>
          <w:rFonts w:ascii="Times New Roman" w:hAnsi="Times New Roman" w:cs="Times New Roman"/>
          <w:sz w:val="28"/>
          <w:szCs w:val="28"/>
        </w:rPr>
        <w:t xml:space="preserve">) повязку. Для этого непосредственно на рану помещается воздухонепроницаемый материал (упаковка от перевязочного пакета или бинта, полиэтилен, клеенка). </w:t>
      </w:r>
    </w:p>
    <w:p w14:paraId="7C89BE9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наложения воздухонепроницаемого материала его можно закрепить лейкопластырем с трех сторон или оставить незафиксированным уголок. Оставленный свободный уголок выполняет функцию клапана – не дает воздуху поступать в грудь и позволяет снизить избыточное давление в ней. </w:t>
      </w:r>
    </w:p>
    <w:p w14:paraId="4B62DD69" w14:textId="1AB71A3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FE959A" wp14:editId="6B864FFA">
            <wp:extent cx="2197100" cy="143319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7100" cy="1433195"/>
                    </a:xfrm>
                    <a:prstGeom prst="rect">
                      <a:avLst/>
                    </a:prstGeom>
                    <a:noFill/>
                    <a:ln>
                      <a:noFill/>
                    </a:ln>
                  </pic:spPr>
                </pic:pic>
              </a:graphicData>
            </a:graphic>
          </wp:inline>
        </w:drawing>
      </w:r>
    </w:p>
    <w:p w14:paraId="2AD4E48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44FF1A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Другим доступным способом является закрепление воздухонепроницаемого материала бинтом. </w:t>
      </w:r>
    </w:p>
    <w:p w14:paraId="49F648A4" w14:textId="7DC4DBA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BE2569" wp14:editId="2C48BE9A">
            <wp:extent cx="1624330" cy="1965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4330" cy="1965325"/>
                    </a:xfrm>
                    <a:prstGeom prst="rect">
                      <a:avLst/>
                    </a:prstGeom>
                    <a:noFill/>
                    <a:ln>
                      <a:noFill/>
                    </a:ln>
                  </pic:spPr>
                </pic:pic>
              </a:graphicData>
            </a:graphic>
          </wp:inline>
        </w:drawing>
      </w:r>
    </w:p>
    <w:p w14:paraId="084DA58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Такому пострадавшему также следует придать </w:t>
      </w:r>
      <w:proofErr w:type="spellStart"/>
      <w:r>
        <w:rPr>
          <w:rFonts w:ascii="Times New Roman" w:hAnsi="Times New Roman" w:cs="Times New Roman"/>
          <w:sz w:val="28"/>
          <w:szCs w:val="28"/>
        </w:rPr>
        <w:t>полусидячее</w:t>
      </w:r>
      <w:proofErr w:type="spellEnd"/>
      <w:r>
        <w:rPr>
          <w:rFonts w:ascii="Times New Roman" w:hAnsi="Times New Roman" w:cs="Times New Roman"/>
          <w:sz w:val="28"/>
          <w:szCs w:val="28"/>
        </w:rPr>
        <w:t xml:space="preserve"> положение с наклоном в пораженную сторону.</w:t>
      </w:r>
    </w:p>
    <w:p w14:paraId="25D3FFBD" w14:textId="47211EFD"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AE1FA4" wp14:editId="79EE5433">
            <wp:extent cx="1910715" cy="25793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0715" cy="2579370"/>
                    </a:xfrm>
                    <a:prstGeom prst="rect">
                      <a:avLst/>
                    </a:prstGeom>
                    <a:noFill/>
                    <a:ln>
                      <a:noFill/>
                    </a:ln>
                  </pic:spPr>
                </pic:pic>
              </a:graphicData>
            </a:graphic>
          </wp:inline>
        </w:drawing>
      </w:r>
    </w:p>
    <w:p w14:paraId="5106CB6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0CB51A4A"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Особенности наложения повязки на рану груди с инородным телом</w:t>
      </w:r>
    </w:p>
    <w:p w14:paraId="1ABE386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0E860DF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обнаружении инородного тела в ране грудной клетки (осколка стекла, металла, ножа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ни в коем случае не следует вынимать его из раны. Необходимо обложить инородный предмет салфетками или бинтами, наложив поверх них давящую повязку для остановки кровотечения.</w:t>
      </w:r>
    </w:p>
    <w:p w14:paraId="47D1F0E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5C13AEA6"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Травмы живота и таза, основные проявления. Оказание первой помощи</w:t>
      </w:r>
    </w:p>
    <w:p w14:paraId="7A20033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9298C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Травмы живота могут быть закрытыми (без ранения брюшной стенки) и открытыми (при наличии раны на животе). Закрытая травма живота может оставаться незамеченной, пока внутреннее кровотечение не вызовет резкого ухудшения состояния. Открытая травма живота может </w:t>
      </w:r>
      <w:proofErr w:type="gramStart"/>
      <w:r>
        <w:rPr>
          <w:rFonts w:ascii="Times New Roman" w:hAnsi="Times New Roman" w:cs="Times New Roman"/>
          <w:sz w:val="28"/>
          <w:szCs w:val="28"/>
        </w:rPr>
        <w:t>сопровождаться  выпадением</w:t>
      </w:r>
      <w:proofErr w:type="gramEnd"/>
      <w:r>
        <w:rPr>
          <w:rFonts w:ascii="Times New Roman" w:hAnsi="Times New Roman" w:cs="Times New Roman"/>
          <w:sz w:val="28"/>
          <w:szCs w:val="28"/>
        </w:rPr>
        <w:t xml:space="preserve"> внутренних органов и кровотечением. </w:t>
      </w:r>
    </w:p>
    <w:p w14:paraId="09F1E51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Основной задачей первой помощи при травмах живота является остановка кровотечения при открытой травме (прямым давлением на рану, наложением давящей повязки), вызов скорой медицинской помощи и контроль состояния пострадавшего до ее прибытия.</w:t>
      </w:r>
    </w:p>
    <w:p w14:paraId="1FEF97E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Травмы таза также могут представлять опасность для жизни пострадавшего. К примеру, такие травмы наблюдаются у пешеходов, сбитых грузовым автотранспортом. Они очень часто сочетаются с повреждениями живота. Признаками травмы таза могут быть боли внизу живота, кровоподтеки и ссадины в этой области. </w:t>
      </w:r>
    </w:p>
    <w:p w14:paraId="45A330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Первая помощь при травмах таза заключается в придании пострадавшему положения на спине с валиком под полусогнутыми разведенными ногами и контроле его состояния до прибытия бригады скорой медицинской помощи. </w:t>
      </w:r>
    </w:p>
    <w:p w14:paraId="2097689B" w14:textId="4357B9E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0078AC" wp14:editId="2DF8F83B">
            <wp:extent cx="3070860" cy="11328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0860" cy="1132840"/>
                    </a:xfrm>
                    <a:prstGeom prst="rect">
                      <a:avLst/>
                    </a:prstGeom>
                    <a:noFill/>
                    <a:ln>
                      <a:noFill/>
                    </a:ln>
                  </pic:spPr>
                </pic:pic>
              </a:graphicData>
            </a:graphic>
          </wp:inline>
        </w:drawing>
      </w:r>
    </w:p>
    <w:p w14:paraId="6B94CA9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62DCDB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Закрытая травма живота с признаками внутреннего кровотечения. Оказание первой помощи</w:t>
      </w:r>
    </w:p>
    <w:p w14:paraId="663AAA4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3A3E8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закрытых травмах живота повреждения его передней стенки могут быть малозаметными. При этом пострадавшие могут жаловаться на постоянную острую боль по всему животу, сухость во рту, тошноту и рвоту. Могут отмечаться признаки кровопотери: резкая общая слабость, чувство жажды, головокружение, мелькание «мушек» перед глазами, обморок (чаще при попытке встать), бледная, влажная и холодная кожа, учащённое дыхание и сердцебиение. При повреждении внутренних органов пострадавший </w:t>
      </w:r>
      <w:r>
        <w:rPr>
          <w:rFonts w:ascii="Times New Roman" w:hAnsi="Times New Roman" w:cs="Times New Roman"/>
          <w:sz w:val="28"/>
          <w:szCs w:val="28"/>
        </w:rPr>
        <w:lastRenderedPageBreak/>
        <w:t xml:space="preserve">нуждается в скорейшей хирургической помощи, поэтому все пострадавшие с любыми травмами живота должны быть быстро доставлены в лечебное учреждение. </w:t>
      </w:r>
    </w:p>
    <w:p w14:paraId="722A776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Первая помощь при закрытой травме живота с признаками кровопотери – вызвать скорую медицинскую помощь, положить холод на живот, пострадавшему придать положение на спине с валиком под полусогнутыми </w:t>
      </w:r>
      <w:proofErr w:type="gramStart"/>
      <w:r>
        <w:rPr>
          <w:rFonts w:ascii="Times New Roman" w:hAnsi="Times New Roman" w:cs="Times New Roman"/>
          <w:sz w:val="28"/>
          <w:szCs w:val="28"/>
        </w:rPr>
        <w:t>разведенными  в</w:t>
      </w:r>
      <w:proofErr w:type="gramEnd"/>
      <w:r>
        <w:rPr>
          <w:rFonts w:ascii="Times New Roman" w:hAnsi="Times New Roman" w:cs="Times New Roman"/>
          <w:sz w:val="28"/>
          <w:szCs w:val="28"/>
        </w:rPr>
        <w:t xml:space="preserve"> стороны ногами, контролировать состояние пострадавшего. </w:t>
      </w:r>
    </w:p>
    <w:p w14:paraId="6232842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704A3C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Особенности наложения повязок на рану при выпадении органов брюшной полости, при наличии инородного тела в ране</w:t>
      </w:r>
    </w:p>
    <w:p w14:paraId="180B30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14:paraId="0047F5B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повреждении живота запрещается вправлять в рану выпавшие внутренние органы, туго прибинтовывать их, извлекать из раны инородный предмет, давать обезболивающие препараты, поить и кормить пострадавшего. Выпавшие внутренние органы необходимо закрыть стерильными салфетками (желательно, смоченными водой) или чистой тканью. При нахождении в ране инородного предмета - зафиксировать его, обложив салфетками или бинтами, и наложить повязку для остановки кровотечения. </w:t>
      </w:r>
    </w:p>
    <w:p w14:paraId="63AAA38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4516744"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Травмы конечностей, оказание первой помощи</w:t>
      </w:r>
    </w:p>
    <w:p w14:paraId="61F3540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EEC40F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Травмы конечностей часто сопровождается повреждением кровеносных сосудов, поэтому важно своевременно остановить обнаруженное кровотечение. Для этого применяются все способы: прямое давление на рану, наложение давящей повязки, пальцевое прижатие артерии, максимальное сгибание конечности в суставе, наложение кровоостанавливающего жгута. </w:t>
      </w:r>
    </w:p>
    <w:p w14:paraId="588590E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Выбор способа определяется следующими факторами:</w:t>
      </w:r>
    </w:p>
    <w:p w14:paraId="171414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вид кровотечения (для остановки венозного кровотечения не следует использовать наложение жгута или пальцевое прижатие артерии);</w:t>
      </w:r>
    </w:p>
    <w:p w14:paraId="786A243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место ранения;</w:t>
      </w:r>
    </w:p>
    <w:p w14:paraId="1AFD078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предполагаемый срок прибытия медработников (в случае, если их прибытие ожидается в ближайшее время, можно использовать более простые способы остановки, например, прямое давление на рану);</w:t>
      </w:r>
    </w:p>
    <w:p w14:paraId="7815EDD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наличие оснащения (при отсутствии табельных жгутов, для остановки артериального кровотечения возможно применение подручных средств – галстуков, ремней);</w:t>
      </w:r>
    </w:p>
    <w:p w14:paraId="7C52A60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состояние кровотечения (остановилось или не остановилось).</w:t>
      </w:r>
    </w:p>
    <w:p w14:paraId="09B9234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E8A490F"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i/>
          <w:iCs/>
          <w:sz w:val="28"/>
          <w:szCs w:val="28"/>
        </w:rPr>
        <w:t>Понятие «иммобилизация». Способы иммобилизации при травме конечностей</w:t>
      </w:r>
    </w:p>
    <w:p w14:paraId="3A2193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51601D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наличии подозрения на травму костей, человеку, оказывающему первую помощь, следует определиться с тактикой действий в отношении пострадавшего.</w:t>
      </w:r>
    </w:p>
    <w:p w14:paraId="2850D54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основной массе случаев следует вызвать и дождаться бригаду скорой медицинской помощи, которая сможет выполнить качественное обезболивание и иммобилизацию травмированной конечности. </w:t>
      </w:r>
    </w:p>
    <w:p w14:paraId="401274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Если же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(обездвиживание) поврежденной конечности. При этом следует фиксировать минимум два сустава (один ниже, другой - выше перелома), при переломе плеча и бедра надо фиксировать три сустава - плечевой, локтевой, лучезапястный или тазобедренный, коленный, голеностопный соответственно. Наиболее доступным, безопасным и эффективным для большинства участников оказания первой помощи способом иммобилизации при травме конечностей является так называемая </w:t>
      </w:r>
      <w:proofErr w:type="spellStart"/>
      <w:r>
        <w:rPr>
          <w:rFonts w:ascii="Times New Roman" w:hAnsi="Times New Roman" w:cs="Times New Roman"/>
          <w:sz w:val="28"/>
          <w:szCs w:val="28"/>
        </w:rPr>
        <w:t>аутоиммобилизация</w:t>
      </w:r>
      <w:proofErr w:type="spellEnd"/>
      <w:r>
        <w:rPr>
          <w:rFonts w:ascii="Times New Roman" w:hAnsi="Times New Roman" w:cs="Times New Roman"/>
          <w:sz w:val="28"/>
          <w:szCs w:val="28"/>
        </w:rPr>
        <w:t>. Для этого поврежденную ногу можно прибинтовать к здоровой ноге, проложив между ними мягкий материал.</w:t>
      </w:r>
    </w:p>
    <w:p w14:paraId="1F18F522" w14:textId="42C838F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222AC4" wp14:editId="20D5BD34">
            <wp:extent cx="2729865" cy="12420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9865" cy="1242060"/>
                    </a:xfrm>
                    <a:prstGeom prst="rect">
                      <a:avLst/>
                    </a:prstGeom>
                    <a:noFill/>
                    <a:ln>
                      <a:noFill/>
                    </a:ln>
                  </pic:spPr>
                </pic:pic>
              </a:graphicData>
            </a:graphic>
          </wp:inline>
        </w:drawing>
      </w:r>
    </w:p>
    <w:p w14:paraId="1B80E6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B15C6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Поврежденную руку можно зафиксировать, прибинтовав к туловищу. На область предполагаемой травмы можно положить холод. </w:t>
      </w:r>
    </w:p>
    <w:p w14:paraId="4D6B59E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A660117" w14:textId="5D233E3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ru-RU"/>
        </w:rPr>
        <w:lastRenderedPageBreak/>
        <w:drawing>
          <wp:inline distT="0" distB="0" distL="0" distR="0" wp14:anchorId="2CCF513C" wp14:editId="5422FBD0">
            <wp:extent cx="1542415" cy="219710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42415" cy="2197100"/>
                    </a:xfrm>
                    <a:prstGeom prst="rect">
                      <a:avLst/>
                    </a:prstGeom>
                    <a:noFill/>
                    <a:ln>
                      <a:noFill/>
                    </a:ln>
                  </pic:spPr>
                </pic:pic>
              </a:graphicData>
            </a:graphic>
          </wp:inline>
        </w:drawing>
      </w:r>
    </w:p>
    <w:p w14:paraId="26448BF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Иммобилизация также может осуществляться с помощью импровизированных шин (доски, куски плотного картона или пластмассы, лыжи и </w:t>
      </w:r>
      <w:proofErr w:type="gramStart"/>
      <w:r>
        <w:rPr>
          <w:rFonts w:ascii="Times New Roman" w:hAnsi="Times New Roman" w:cs="Times New Roman"/>
          <w:sz w:val="28"/>
          <w:szCs w:val="28"/>
        </w:rPr>
        <w:t>т.п.</w:t>
      </w:r>
      <w:proofErr w:type="gramEnd"/>
      <w:r>
        <w:rPr>
          <w:rFonts w:ascii="Times New Roman" w:hAnsi="Times New Roman" w:cs="Times New Roman"/>
          <w:sz w:val="28"/>
          <w:szCs w:val="28"/>
        </w:rPr>
        <w:t xml:space="preserve">). Накладывать их нужно поверх одежды и обуви пострадавшего, без исправления положения конечности, также фиксируя два или три сустава (в зависимости от места перелома). Перед наложением импровизированную шину необходимо обмотать бинтом или обернуть тканью или одеждой. Использовать импровизированные шины рекомендуется ограниченно, поскольку фиксация с их помощью может быть затруднена, неудобна и небезопасна. </w:t>
      </w:r>
    </w:p>
    <w:p w14:paraId="2EBAA74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Табельные шины входят в ограниченное количество аптечек и укладок, предназначенных для профессиональных контингентов. Они бывают различных конструкций, перед их использованием необходимо ознакомиться с инструкцией производителя.</w:t>
      </w:r>
    </w:p>
    <w:p w14:paraId="49AFFDC6"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Cs/>
          <w:iCs/>
          <w:sz w:val="28"/>
          <w:szCs w:val="28"/>
        </w:rPr>
      </w:pPr>
    </w:p>
    <w:p w14:paraId="7FA76A7F"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Травмы позвоночника. Оказание первой помощи</w:t>
      </w:r>
    </w:p>
    <w:p w14:paraId="54AD749C"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Cs/>
          <w:iCs/>
          <w:sz w:val="28"/>
          <w:szCs w:val="28"/>
        </w:rPr>
      </w:pPr>
    </w:p>
    <w:p w14:paraId="1D5F62D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Повреждение позвоночника –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14:paraId="6F6051C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горизонтальной поверхности.</w:t>
      </w:r>
    </w:p>
    <w:p w14:paraId="5D2D7663" w14:textId="097EDDE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86C2ED5" wp14:editId="1028D4F8">
            <wp:extent cx="2566035" cy="166497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66035" cy="1664970"/>
                    </a:xfrm>
                    <a:prstGeom prst="rect">
                      <a:avLst/>
                    </a:prstGeom>
                    <a:noFill/>
                    <a:ln>
                      <a:noFill/>
                    </a:ln>
                  </pic:spPr>
                </pic:pic>
              </a:graphicData>
            </a:graphic>
          </wp:inline>
        </w:drawing>
      </w:r>
    </w:p>
    <w:p w14:paraId="342397F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Перемещение или перекладывание пострадавшего следует осуществлять с помощью нескольких человек, особое внимание следует уделить фиксации шейного отдела позвоночника.</w:t>
      </w:r>
    </w:p>
    <w:p w14:paraId="548AD7EB" w14:textId="7E1027A5"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D7885" wp14:editId="38610BD8">
            <wp:extent cx="3070860" cy="25387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0860" cy="2538730"/>
                    </a:xfrm>
                    <a:prstGeom prst="rect">
                      <a:avLst/>
                    </a:prstGeom>
                    <a:noFill/>
                    <a:ln>
                      <a:noFill/>
                    </a:ln>
                  </pic:spPr>
                </pic:pic>
              </a:graphicData>
            </a:graphic>
          </wp:inline>
        </w:drawing>
      </w:r>
    </w:p>
    <w:p w14:paraId="6D8A3ABE" w14:textId="54BDA064"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1569AD" wp14:editId="54E79EA2">
            <wp:extent cx="2156460" cy="1828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828800"/>
                    </a:xfrm>
                    <a:prstGeom prst="rect">
                      <a:avLst/>
                    </a:prstGeom>
                    <a:noFill/>
                    <a:ln>
                      <a:noFill/>
                    </a:ln>
                  </pic:spPr>
                </pic:pic>
              </a:graphicData>
            </a:graphic>
          </wp:inline>
        </w:drawing>
      </w:r>
    </w:p>
    <w:p w14:paraId="6AFC8C3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отсутствии дыхания или кровообращения необходимо приступить к сердечно-легочной реанимации в объеме надавливаний на грудину и вдохов искусственного дыхания.</w:t>
      </w:r>
    </w:p>
    <w:p w14:paraId="759B600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4C1101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Практическое занятие по теме 3</w:t>
      </w:r>
    </w:p>
    <w:p w14:paraId="5D92365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D3A88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1. Отработка проведения обзорного осмотра пострадавшего.</w:t>
      </w:r>
    </w:p>
    <w:p w14:paraId="59979193" w14:textId="77777777" w:rsidR="006513F6" w:rsidRDefault="006513F6" w:rsidP="006513F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Задание № 2. Проведение подробного осмотра пострадавшего. </w:t>
      </w:r>
    </w:p>
    <w:p w14:paraId="26B8AA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Задание № 3. Остановка наружного кровотечения при ранении головы, шеи, груди, живота, таза и конечностей с помощью:</w:t>
      </w:r>
    </w:p>
    <w:p w14:paraId="1571617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пальцевого прижатия артерий (сонной, подключичной, подмышечной, плечевой, бедренной); </w:t>
      </w:r>
    </w:p>
    <w:p w14:paraId="39B3F2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наложения табельного и импровизированного кровоостанавливающего жгута (жгута-закрутки, ремня);</w:t>
      </w:r>
    </w:p>
    <w:p w14:paraId="47648F4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максимального сгибания конечности в суставе;</w:t>
      </w:r>
    </w:p>
    <w:p w14:paraId="77D88B6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прямого давления на рану;</w:t>
      </w:r>
    </w:p>
    <w:p w14:paraId="4969B42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наложения давящей повязки.</w:t>
      </w:r>
    </w:p>
    <w:p w14:paraId="7730469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4. Отработка наложения </w:t>
      </w:r>
      <w:proofErr w:type="spellStart"/>
      <w:r>
        <w:rPr>
          <w:rFonts w:ascii="Times New Roman" w:hAnsi="Times New Roman" w:cs="Times New Roman"/>
          <w:sz w:val="28"/>
          <w:szCs w:val="28"/>
        </w:rPr>
        <w:t>окклюзионной</w:t>
      </w:r>
      <w:proofErr w:type="spellEnd"/>
      <w:r>
        <w:rPr>
          <w:rFonts w:ascii="Times New Roman" w:hAnsi="Times New Roman" w:cs="Times New Roman"/>
          <w:sz w:val="28"/>
          <w:szCs w:val="28"/>
        </w:rPr>
        <w:t xml:space="preserve"> (герметизирующей) повязки при ранении грудной клетки.</w:t>
      </w:r>
    </w:p>
    <w:p w14:paraId="1211826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5. Наложение повязок при наличии инородного предмета в ране живота, груди, конечностей.</w:t>
      </w:r>
    </w:p>
    <w:p w14:paraId="44C35D3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6. Отработка приёмов первой помощи при переломах. Иммобилизация (подручными средствами, </w:t>
      </w:r>
      <w:proofErr w:type="spellStart"/>
      <w:r>
        <w:rPr>
          <w:rFonts w:ascii="Times New Roman" w:hAnsi="Times New Roman" w:cs="Times New Roman"/>
          <w:sz w:val="28"/>
          <w:szCs w:val="28"/>
        </w:rPr>
        <w:t>аутоиммобилизация</w:t>
      </w:r>
      <w:proofErr w:type="spellEnd"/>
      <w:r>
        <w:rPr>
          <w:rFonts w:ascii="Times New Roman" w:hAnsi="Times New Roman" w:cs="Times New Roman"/>
          <w:sz w:val="28"/>
          <w:szCs w:val="28"/>
        </w:rPr>
        <w:t>, с использованием медицинских изделий).</w:t>
      </w:r>
    </w:p>
    <w:p w14:paraId="15DCC8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7. Отработка приемов фиксации шейного отдела позвоночника.</w:t>
      </w:r>
    </w:p>
    <w:p w14:paraId="51F63ABB" w14:textId="77777777" w:rsidR="006513F6" w:rsidRDefault="006513F6" w:rsidP="006513F6">
      <w:pPr>
        <w:pStyle w:val="a8"/>
        <w:ind w:firstLine="709"/>
        <w:jc w:val="both"/>
        <w:rPr>
          <w:rFonts w:ascii="Times New Roman" w:hAnsi="Times New Roman" w:cs="Times New Roman"/>
          <w:color w:val="auto"/>
          <w:sz w:val="28"/>
          <w:szCs w:val="28"/>
        </w:rPr>
      </w:pPr>
    </w:p>
    <w:p w14:paraId="6E38003B" w14:textId="77777777" w:rsidR="006513F6" w:rsidRDefault="006513F6" w:rsidP="006513F6">
      <w:pPr>
        <w:pStyle w:val="a8"/>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Вопросы для самоконтроля</w:t>
      </w:r>
    </w:p>
    <w:p w14:paraId="756DD1A4" w14:textId="77777777" w:rsidR="006513F6" w:rsidRDefault="006513F6" w:rsidP="006513F6">
      <w:pPr>
        <w:pStyle w:val="a8"/>
        <w:ind w:firstLine="709"/>
        <w:jc w:val="both"/>
        <w:rPr>
          <w:rFonts w:ascii="Times New Roman" w:hAnsi="Times New Roman" w:cs="Times New Roman"/>
          <w:color w:val="auto"/>
          <w:sz w:val="28"/>
          <w:szCs w:val="28"/>
        </w:rPr>
      </w:pPr>
    </w:p>
    <w:p w14:paraId="11106450" w14:textId="77777777" w:rsidR="006513F6" w:rsidRDefault="006513F6" w:rsidP="006513F6">
      <w:pPr>
        <w:pStyle w:val="a8"/>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закрепления пройденного материала следует выполнить общий или выборочный опрос обучающихся по пройденной теме с последующим обсуждением их ответов. </w:t>
      </w:r>
    </w:p>
    <w:p w14:paraId="3CE4FB8C" w14:textId="77777777" w:rsidR="006513F6" w:rsidRDefault="006513F6" w:rsidP="006513F6">
      <w:pPr>
        <w:pStyle w:val="a8"/>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Примерные вопросы: </w:t>
      </w:r>
    </w:p>
    <w:p w14:paraId="37930353" w14:textId="77777777" w:rsidR="006513F6" w:rsidRDefault="006513F6" w:rsidP="006513F6">
      <w:pPr>
        <w:pStyle w:val="a7"/>
        <w:numPr>
          <w:ilvl w:val="0"/>
          <w:numId w:val="5"/>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Чем опасно повреждение грудной клетки?</w:t>
      </w:r>
    </w:p>
    <w:p w14:paraId="1DF35C59" w14:textId="77777777" w:rsidR="006513F6" w:rsidRDefault="006513F6" w:rsidP="006513F6">
      <w:pPr>
        <w:pStyle w:val="a7"/>
        <w:numPr>
          <w:ilvl w:val="0"/>
          <w:numId w:val="5"/>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Какое кровотечение следует стараться остановить в первую очередь?</w:t>
      </w:r>
    </w:p>
    <w:p w14:paraId="1C2A89F7" w14:textId="77777777" w:rsidR="006513F6" w:rsidRDefault="006513F6" w:rsidP="006513F6">
      <w:pPr>
        <w:pStyle w:val="a7"/>
        <w:numPr>
          <w:ilvl w:val="0"/>
          <w:numId w:val="5"/>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Каким образом можно зафиксировать шею пострадавшего при подозрении на перелом шейного отдела позвоночника?</w:t>
      </w:r>
    </w:p>
    <w:p w14:paraId="26FB9516" w14:textId="77777777" w:rsidR="006513F6" w:rsidRDefault="006513F6" w:rsidP="006513F6">
      <w:pPr>
        <w:pStyle w:val="a7"/>
        <w:numPr>
          <w:ilvl w:val="0"/>
          <w:numId w:val="5"/>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Что не следует предпринимать в отношении пострадавшего с травмой живота?</w:t>
      </w:r>
    </w:p>
    <w:p w14:paraId="1C9323FE" w14:textId="77777777" w:rsidR="006513F6" w:rsidRDefault="006513F6" w:rsidP="006513F6">
      <w:pPr>
        <w:pStyle w:val="a7"/>
        <w:numPr>
          <w:ilvl w:val="0"/>
          <w:numId w:val="5"/>
        </w:numPr>
        <w:autoSpaceDE w:val="0"/>
        <w:autoSpaceDN w:val="0"/>
        <w:adjustRightInd w:val="0"/>
        <w:spacing w:after="0" w:line="288" w:lineRule="auto"/>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Следует ли извлекать инородный предмет из раны?</w:t>
      </w:r>
    </w:p>
    <w:p w14:paraId="53D88730" w14:textId="77777777" w:rsidR="006513F6" w:rsidRDefault="006513F6" w:rsidP="006513F6">
      <w:pPr>
        <w:spacing w:after="0" w:line="288" w:lineRule="auto"/>
        <w:ind w:firstLine="709"/>
        <w:rPr>
          <w:rFonts w:ascii="Times New Roman" w:hAnsi="Times New Roman" w:cs="Times New Roman"/>
          <w:sz w:val="28"/>
          <w:szCs w:val="28"/>
        </w:rPr>
      </w:pPr>
    </w:p>
    <w:p w14:paraId="3945E45E" w14:textId="77777777" w:rsidR="006513F6" w:rsidRDefault="006513F6" w:rsidP="00281AD4">
      <w:pPr>
        <w:spacing w:line="276" w:lineRule="auto"/>
      </w:pPr>
    </w:p>
    <w:p w14:paraId="592C42AB" w14:textId="120684F9" w:rsidR="006513F6" w:rsidRDefault="006513F6" w:rsidP="00281AD4">
      <w:pPr>
        <w:spacing w:line="276" w:lineRule="auto"/>
      </w:pPr>
    </w:p>
    <w:p w14:paraId="1F27F8AF" w14:textId="5B7C1C34" w:rsidR="006513F6" w:rsidRDefault="006513F6" w:rsidP="00281AD4">
      <w:pPr>
        <w:spacing w:line="276" w:lineRule="auto"/>
      </w:pPr>
    </w:p>
    <w:p w14:paraId="16C1812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lastRenderedPageBreak/>
        <w:t>Тема 4. Оказание первой помощи при прочих состояниях</w:t>
      </w:r>
    </w:p>
    <w:p w14:paraId="18844B8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65125EC" w14:textId="77777777" w:rsidR="006513F6" w:rsidRDefault="006513F6" w:rsidP="006513F6">
      <w:pPr>
        <w:autoSpaceDE w:val="0"/>
        <w:autoSpaceDN w:val="0"/>
        <w:adjustRightInd w:val="0"/>
        <w:spacing w:after="0" w:line="360" w:lineRule="auto"/>
        <w:ind w:left="567"/>
        <w:jc w:val="both"/>
        <w:textAlignment w:val="center"/>
        <w:rPr>
          <w:rFonts w:ascii="Times New Roman" w:hAnsi="Times New Roman" w:cs="Times New Roman"/>
          <w:sz w:val="28"/>
          <w:szCs w:val="28"/>
        </w:rPr>
      </w:pPr>
      <w:r>
        <w:rPr>
          <w:rFonts w:ascii="Times New Roman" w:hAnsi="Times New Roman" w:cs="Times New Roman"/>
          <w:sz w:val="28"/>
          <w:szCs w:val="28"/>
          <w:u w:val="single"/>
        </w:rPr>
        <w:t>Цель занятия</w:t>
      </w:r>
      <w:r>
        <w:rPr>
          <w:rFonts w:ascii="Times New Roman" w:hAnsi="Times New Roman" w:cs="Times New Roman"/>
          <w:sz w:val="28"/>
          <w:szCs w:val="28"/>
        </w:rPr>
        <w:t>: ознакомить обучающихся с основными приемами оказания первой помощи при воздействиях повышенных или пониженных температур, отравлениях, изучить правила придания оптимальных положений тела; отработать практические навыки переноски пострадавших с различными повреждениями и оказания первой помощи при воздействии на организм человека различных повреждающих факторов, изучить простые приемы контроля состояния пострадавших и оказания им психологической поддержки до передачи их бригаде скорой медицинской помощи, другим специальным службам, сотрудники которых обязаны оказывать первую помощь.</w:t>
      </w:r>
    </w:p>
    <w:p w14:paraId="12289FF6" w14:textId="77777777" w:rsidR="006513F6" w:rsidRDefault="006513F6" w:rsidP="006513F6">
      <w:pPr>
        <w:autoSpaceDE w:val="0"/>
        <w:autoSpaceDN w:val="0"/>
        <w:adjustRightInd w:val="0"/>
        <w:spacing w:after="0" w:line="360" w:lineRule="auto"/>
        <w:ind w:firstLine="567"/>
        <w:jc w:val="both"/>
        <w:textAlignment w:val="center"/>
        <w:rPr>
          <w:rFonts w:ascii="Times New Roman" w:hAnsi="Times New Roman" w:cs="Times New Roman"/>
          <w:sz w:val="28"/>
          <w:szCs w:val="28"/>
        </w:rPr>
      </w:pPr>
      <w:r>
        <w:rPr>
          <w:rFonts w:ascii="Times New Roman" w:hAnsi="Times New Roman" w:cs="Times New Roman"/>
          <w:sz w:val="28"/>
          <w:szCs w:val="28"/>
          <w:u w:val="single"/>
        </w:rPr>
        <w:t>Вид занятия</w:t>
      </w:r>
      <w:r>
        <w:rPr>
          <w:rFonts w:ascii="Times New Roman" w:hAnsi="Times New Roman" w:cs="Times New Roman"/>
          <w:sz w:val="28"/>
          <w:szCs w:val="28"/>
        </w:rPr>
        <w:t xml:space="preserve">: групповое. </w:t>
      </w:r>
    </w:p>
    <w:p w14:paraId="3B8D4FF2" w14:textId="77777777" w:rsidR="006513F6" w:rsidRDefault="006513F6" w:rsidP="006513F6">
      <w:pPr>
        <w:autoSpaceDE w:val="0"/>
        <w:autoSpaceDN w:val="0"/>
        <w:adjustRightInd w:val="0"/>
        <w:spacing w:after="0" w:line="360" w:lineRule="auto"/>
        <w:ind w:left="567"/>
        <w:jc w:val="both"/>
        <w:textAlignment w:val="center"/>
        <w:rPr>
          <w:rFonts w:ascii="Times New Roman" w:hAnsi="Times New Roman" w:cs="Times New Roman"/>
          <w:sz w:val="28"/>
          <w:szCs w:val="28"/>
        </w:rPr>
      </w:pPr>
      <w:r>
        <w:rPr>
          <w:rFonts w:ascii="Times New Roman" w:hAnsi="Times New Roman" w:cs="Times New Roman"/>
          <w:sz w:val="28"/>
          <w:szCs w:val="28"/>
          <w:u w:val="single"/>
        </w:rPr>
        <w:t>Метод:</w:t>
      </w:r>
      <w:r>
        <w:rPr>
          <w:rFonts w:ascii="Times New Roman" w:hAnsi="Times New Roman" w:cs="Times New Roman"/>
          <w:sz w:val="28"/>
          <w:szCs w:val="28"/>
        </w:rPr>
        <w:t xml:space="preserve"> устное изложение материала с обсуждением возникающих вопросов по ходу занятия (диалог), практическое занятие, решение ситуационных задач. </w:t>
      </w:r>
    </w:p>
    <w:p w14:paraId="3740DDDE" w14:textId="77777777" w:rsidR="006513F6" w:rsidRDefault="006513F6" w:rsidP="006513F6">
      <w:pPr>
        <w:pStyle w:val="a8"/>
        <w:spacing w:line="360" w:lineRule="auto"/>
        <w:ind w:firstLine="567"/>
        <w:rPr>
          <w:rFonts w:ascii="Times New Roman" w:hAnsi="Times New Roman" w:cs="Times New Roman"/>
          <w:sz w:val="28"/>
          <w:szCs w:val="28"/>
        </w:rPr>
      </w:pPr>
      <w:r>
        <w:rPr>
          <w:rFonts w:ascii="Times New Roman" w:hAnsi="Times New Roman" w:cs="Times New Roman"/>
          <w:sz w:val="28"/>
          <w:szCs w:val="28"/>
          <w:u w:val="single"/>
        </w:rPr>
        <w:t>Продолжительность</w:t>
      </w:r>
      <w:r>
        <w:rPr>
          <w:rFonts w:ascii="Times New Roman" w:hAnsi="Times New Roman" w:cs="Times New Roman"/>
          <w:sz w:val="28"/>
          <w:szCs w:val="28"/>
        </w:rPr>
        <w:t>: 4 часа.</w:t>
      </w:r>
    </w:p>
    <w:p w14:paraId="4E8C5727" w14:textId="77777777" w:rsidR="006513F6" w:rsidRDefault="006513F6" w:rsidP="006513F6">
      <w:pPr>
        <w:pStyle w:val="a8"/>
        <w:spacing w:line="360" w:lineRule="auto"/>
        <w:ind w:firstLine="709"/>
        <w:rPr>
          <w:rFonts w:ascii="Times New Roman" w:hAnsi="Times New Roman" w:cs="Times New Roman"/>
          <w:sz w:val="28"/>
          <w:szCs w:val="28"/>
        </w:rPr>
      </w:pPr>
    </w:p>
    <w:p w14:paraId="78F8544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Учебно-материальное обеспечение: набор имитаторов травм и повреждений, аптечки первой помощи (автомобильная, для оказания первой помощи работникам), табельные средства для оказания первой помощи: перевязочные средства, учебные пособия по первой помощи пострадавшим, учебный фильм по первой помощи, наглядные пособия (слайды, плакаты): оптимальные положения и т.п., мультимедийный проектор, экран для демонстрации учебных фильмов, персональный компьютер (ноутбук)</w:t>
      </w:r>
    </w:p>
    <w:p w14:paraId="69C5EA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8CF9CE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FC3902D"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0C7F0004"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7F30620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7E2EB3A9"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60AF4EE8"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Изучаемые вопросы</w:t>
      </w:r>
    </w:p>
    <w:p w14:paraId="4073058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7A6FCEF"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Виды ожогов, их признаки. Понятие о поверхностных и глубоких ожогах. Ожог верхних дыхательных путей, основные проявления. Оказание первой помощи. </w:t>
      </w:r>
    </w:p>
    <w:p w14:paraId="7C4212D8"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Перегревание, факторы, способствующие его развитию. Основные проявления, оказание первой помощи.</w:t>
      </w:r>
    </w:p>
    <w:p w14:paraId="0DD9E740"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Холодовая травма, ее виды. Основные проявления переохлаждения (гипотермии), отморожения, оказание первой помощи.</w:t>
      </w:r>
    </w:p>
    <w:p w14:paraId="7B89429C"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14:paraId="5BCD5BFF"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14:paraId="704F3341"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контроля состояния пострадавшего, находящегося в сознании, без сознания.</w:t>
      </w:r>
    </w:p>
    <w:p w14:paraId="296E3ADA"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Психологическая поддержка. Цели оказания психологической поддержки. Общие принципы общения с пострадавшими, простые приемы психологической поддержки.</w:t>
      </w:r>
    </w:p>
    <w:p w14:paraId="04D488F4" w14:textId="77777777" w:rsidR="006513F6" w:rsidRDefault="006513F6" w:rsidP="006513F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14:paraId="68969E4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54204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0B350A9"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Рекомендации по проведению занятия</w:t>
      </w:r>
    </w:p>
    <w:p w14:paraId="7A2A12A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B1B41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Следует пояснить обучающимся, что оказание первой помощи при воздействии на организм человека других повреждающих факторов, таких, как повышенная или пониженная температура, токсические вещества так же важно, как и действия при механических повреждениях тела человека. Особое внимание необходимо уделить разбору способов контроля состояния пострадавшего и оказания ему психологической поддержки как важным мероприятиям первой помощи, позволяющим стабилизировать состояние пострадавшего и своевременно отреагировать на его возможные изменения.</w:t>
      </w:r>
    </w:p>
    <w:p w14:paraId="1FBD06A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1B406B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b/>
          <w:bCs/>
          <w:sz w:val="28"/>
          <w:szCs w:val="28"/>
        </w:rPr>
        <w:t>Введение</w:t>
      </w:r>
    </w:p>
    <w:p w14:paraId="62714A4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F3A81E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На организм человека, помимо механических факторов, могут воздействовать и другие повреждающие агенты – например, агрессивные химические вещества (кислоты и щелочи), высокая или низкая температура окружающей среды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Все они могут причинить вред человеческому организму, в некоторых случаях, достаточно тяжелый. </w:t>
      </w:r>
    </w:p>
    <w:p w14:paraId="7296FA3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Токсические вещества также могут попадать внутрь организма, вызывая тяжелые отравления. Этим веществом может быть лекарство или любой другой химикат, принятый человеком намеренно, случайно или использованный для преднамеренного лишения жизни. Отравления являются третьей по распространенности причиной случайной смерти в России. Жертвами отравлений становятся как взрослые (чаще в результате нарушений правил техники безопасности, производственной аварии, попытки суицида или насильственных действий), так и дети (по неосторожности). </w:t>
      </w:r>
    </w:p>
    <w:p w14:paraId="25094A9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ходе оказания первой помощи иногда требуется придать пострадавшему определенное положение, которое может улучшить его самочувствие. Это положение определяется характером повреждений у пострадавшего и удобством для него.</w:t>
      </w:r>
    </w:p>
    <w:p w14:paraId="707FA1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До приезда скорой медицинской помощи или других служб рекомендуется не только оказывать первую помощь, но и осуществлять контроль состояния пострадавшего и его психологическую поддержку с помощью простых приемов. Психологическая поддержка является важной частью оказания первой помощи, поскольку может улучшить самочувствие пострадавшего и мобилизовать его. Также психологическая поддержка может потребоваться участникам происшествия, не имеющим травм.</w:t>
      </w:r>
    </w:p>
    <w:p w14:paraId="6B73F2D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A37F1C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sz w:val="28"/>
          <w:szCs w:val="28"/>
        </w:rPr>
      </w:pPr>
      <w:r>
        <w:rPr>
          <w:rFonts w:ascii="Times New Roman" w:hAnsi="Times New Roman" w:cs="Times New Roman"/>
          <w:b/>
          <w:bCs/>
          <w:sz w:val="28"/>
          <w:szCs w:val="28"/>
        </w:rPr>
        <w:t xml:space="preserve">Основная часть </w:t>
      </w:r>
    </w:p>
    <w:p w14:paraId="2F4256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1EF3A6A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Виды ожогов, их признаки. Понятие о поверхностных и глубоких ожогах </w:t>
      </w:r>
    </w:p>
    <w:p w14:paraId="044C05A5"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7381434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Ожоги могут возникать под воздействием прямого повреждения кожи пламенем, паром, горячим предметом (термические ожоги); кислот, щелочей и других агрессивных веществ, (химические ожоги); электричеством (</w:t>
      </w:r>
      <w:proofErr w:type="spellStart"/>
      <w:r>
        <w:rPr>
          <w:rFonts w:ascii="Times New Roman" w:hAnsi="Times New Roman" w:cs="Times New Roman"/>
          <w:sz w:val="28"/>
          <w:szCs w:val="28"/>
        </w:rPr>
        <w:t>электроожоги</w:t>
      </w:r>
      <w:proofErr w:type="spellEnd"/>
      <w:r>
        <w:rPr>
          <w:rFonts w:ascii="Times New Roman" w:hAnsi="Times New Roman" w:cs="Times New Roman"/>
          <w:sz w:val="28"/>
          <w:szCs w:val="28"/>
        </w:rPr>
        <w:t>), излучением (радиационные ожоги, например, солнечные).</w:t>
      </w:r>
    </w:p>
    <w:p w14:paraId="40FF38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Оказание помощи при различных видах ожогов практически одинаково.</w:t>
      </w:r>
    </w:p>
    <w:p w14:paraId="1A1970D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Существуют различные классификации степеней ожогов, однако для оказания первой помощи проще разделить ожоги на поверхностные и глубокие. </w:t>
      </w:r>
    </w:p>
    <w:p w14:paraId="5D0B48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Признаками поверхностного ожога являются покраснение и отек кожи в месте воздействия поражающего агента, а также появление пузырей, заполненных прозрачной жидкостью.</w:t>
      </w:r>
    </w:p>
    <w:p w14:paraId="14F269E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Глубокие ожоги проявляются появлением пузырей, заполненных кровянистым содержимым, которые могут быть частично разрушены, кожа может обугливаться и становиться нечувствительной к боли. Часто при ожогах сочетаются глубокие и поверхностные поражения.</w:t>
      </w:r>
    </w:p>
    <w:p w14:paraId="32D69F3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Тяжесть состояния пострадавшего зависит не только от глубины повреждения, но и площади ожоговой поверхности. Площадь ожога можно определить «методом ладони» (площадь ладони примерно равна 1% площади поверхности тела) или «методом девяток» (при этом площадь тела делится на участки, размеры которых кратны 9% площади тела – голова и шея 9%, грудь 9%, живот 9%, правая и левая рука по 9%; правая и левая нога по 18%, спина 18%), оставшийся 1% - область промежности. При определении площади ожога можно комбинировать эти способы. </w:t>
      </w:r>
    </w:p>
    <w:p w14:paraId="6EA5B21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Наиболее опасными для жизни пострадавшего являются поверхностные ожоги площадью более 15% и глубокие ожоги площадью более 5% площади тела.</w:t>
      </w:r>
    </w:p>
    <w:p w14:paraId="65AE7C1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Первая помощь при ожогах заключается в прекращении действия повреждающего агента (тушение, удаление химических веществ, прекращение действия электрического тока на организм), охлаждении обожженной части тела под струей холодной воды в течение 20 минут (при отсутствии воды можно заменить приложением холода поверх повязки или ткани). При термическом ожоге немедленное охлаждение ослабляет боль, снижает отечность, уменьшает площадь и глубину ожогов.</w:t>
      </w:r>
    </w:p>
    <w:p w14:paraId="71DB66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химическом ожоге необходимо смыть вещество с поверхности кожи струей проточной воды. Учитывая то, что часто химическая структура повреждающего вещества неизвестна, а также нейтрализующие растворы отсутствуют или на их приготовление требуется много времени, ограничиваются промыванием кожи проточной водой в течение 20 минут. При этом химическое вещество полностью смывается в кожи, и нейтрализовать его нет необходимости. </w:t>
      </w:r>
    </w:p>
    <w:p w14:paraId="0906AE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Ожоговую поверхность следует закрыть нетугой повязкой, дать пострадавшему теплое питье. Обязательно следует вызвать скорую медицинскую помощь.</w:t>
      </w:r>
    </w:p>
    <w:p w14:paraId="6060C8DA" w14:textId="7777777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p>
    <w:p w14:paraId="7C062C0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3D525A0" w14:textId="6435749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D6A75A" wp14:editId="7F39B72F">
            <wp:extent cx="2292985" cy="313880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92985" cy="3138805"/>
                    </a:xfrm>
                    <a:prstGeom prst="rect">
                      <a:avLst/>
                    </a:prstGeom>
                    <a:noFill/>
                    <a:ln>
                      <a:noFill/>
                    </a:ln>
                  </pic:spPr>
                </pic:pic>
              </a:graphicData>
            </a:graphic>
          </wp:inline>
        </w:drawing>
      </w:r>
    </w:p>
    <w:p w14:paraId="73112D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оказании первой помощи запрещается вскрывать ожоговые пузыри, убирать с пораженной поверхности части обгоревшей одежды, наносить на пораженные участки мази, жиры.</w:t>
      </w:r>
    </w:p>
    <w:p w14:paraId="7508F202"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73392C23" w14:textId="77777777" w:rsidR="006513F6" w:rsidRDefault="006513F6" w:rsidP="006513F6">
      <w:pPr>
        <w:spacing w:after="0" w:line="288"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Ожог верхних дыхательных путей, основные проявления. Оказание первой помощи</w:t>
      </w:r>
    </w:p>
    <w:p w14:paraId="735F2CD4"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2547B3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Заподозрить наличие ожога дыхательных путей у пострадавшего можно, если он находился в горящем помещении. Проявляется это состояние одышкой, кашлем. При этом могут отмечаться </w:t>
      </w:r>
      <w:proofErr w:type="spellStart"/>
      <w:r>
        <w:rPr>
          <w:rFonts w:ascii="Times New Roman" w:hAnsi="Times New Roman" w:cs="Times New Roman"/>
          <w:sz w:val="28"/>
          <w:szCs w:val="28"/>
        </w:rPr>
        <w:t>закопченность</w:t>
      </w:r>
      <w:proofErr w:type="spellEnd"/>
      <w:r>
        <w:rPr>
          <w:rFonts w:ascii="Times New Roman" w:hAnsi="Times New Roman" w:cs="Times New Roman"/>
          <w:sz w:val="28"/>
          <w:szCs w:val="28"/>
        </w:rPr>
        <w:t xml:space="preserve"> и ожоги лица, обгоревшие усы и борода. Первая помощь будет заключаться в скорейшем выносе пострадавшего на свежий воздух, придании ему оптимального положения (полусидя) и вызове скорой медицинской помощи.</w:t>
      </w:r>
    </w:p>
    <w:p w14:paraId="4ABB6AE3"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13005DD6"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Перегревание, факторы, способствующие его развитию. Основные проявления, оказание первой помощи</w:t>
      </w:r>
    </w:p>
    <w:p w14:paraId="101C8647" w14:textId="77777777" w:rsidR="006513F6" w:rsidRDefault="006513F6" w:rsidP="006513F6">
      <w:pPr>
        <w:spacing w:after="0" w:line="288" w:lineRule="auto"/>
        <w:ind w:firstLine="709"/>
        <w:jc w:val="both"/>
        <w:rPr>
          <w:rFonts w:ascii="Times New Roman" w:hAnsi="Times New Roman" w:cs="Times New Roman"/>
          <w:sz w:val="28"/>
          <w:szCs w:val="28"/>
        </w:rPr>
      </w:pPr>
    </w:p>
    <w:p w14:paraId="315819B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Перегревание (тепловой удар) развивается обычно при нарушениях теплоотдачи из организма вследствие длительного нахождения человека в условиях повышенной температуры окружающего воздуха (особенно в сочетании с высокой влажностью), например, в автомобиле или жарком помещении; при работе в защитном снаряжении, затрудняющем теплоотдачу, и </w:t>
      </w:r>
      <w:proofErr w:type="gramStart"/>
      <w:r>
        <w:rPr>
          <w:rFonts w:ascii="Times New Roman" w:hAnsi="Times New Roman" w:cs="Times New Roman"/>
          <w:sz w:val="28"/>
          <w:szCs w:val="28"/>
        </w:rPr>
        <w:t>т.п.</w:t>
      </w:r>
      <w:proofErr w:type="gramEnd"/>
    </w:p>
    <w:p w14:paraId="1BDFB6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Признаками перегревания являются повышенная температура тела, головная боль, тошнота и рвота, головокружение, слабость, потеря сознания, судороги, учащённое сердцебиение, учащённое поверхностное дыхание. В тяжелых случаях возможна остановка дыхания и кровообращения.</w:t>
      </w:r>
    </w:p>
    <w:p w14:paraId="70668D3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возникновении признаков перегревания, пострадавшего необходимо переместить в прохладное место, при наличии сознания дать выпить охлаждённой воды, расстегнуть или снять одежду. Пострадавшему без сознания следует придать устойчивое боковое положение. </w:t>
      </w:r>
    </w:p>
    <w:p w14:paraId="2943C54E" w14:textId="40722AE0"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DEFD6A" wp14:editId="50F0C995">
            <wp:extent cx="3548380" cy="1992630"/>
            <wp:effectExtent l="0" t="0" r="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48380" cy="1992630"/>
                    </a:xfrm>
                    <a:prstGeom prst="rect">
                      <a:avLst/>
                    </a:prstGeom>
                    <a:noFill/>
                    <a:ln>
                      <a:noFill/>
                    </a:ln>
                  </pic:spPr>
                </pic:pic>
              </a:graphicData>
            </a:graphic>
          </wp:inline>
        </w:drawing>
      </w:r>
    </w:p>
    <w:p w14:paraId="27F50AD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Не следует допускать резкого охлаждения тела пострадавшего (например, помещать в ванну с холодной водой). До приезда скорой медицинской помощи нужно контролировать состояние пострадавшего, быть готовым к началу сердечно-легочной реанимации.</w:t>
      </w:r>
    </w:p>
    <w:p w14:paraId="7EADBB36" w14:textId="77777777" w:rsidR="006513F6" w:rsidRDefault="006513F6" w:rsidP="006513F6">
      <w:pPr>
        <w:spacing w:after="0" w:line="288" w:lineRule="auto"/>
        <w:ind w:firstLine="709"/>
        <w:jc w:val="both"/>
        <w:rPr>
          <w:rFonts w:ascii="Times New Roman" w:hAnsi="Times New Roman" w:cs="Times New Roman"/>
          <w:sz w:val="28"/>
          <w:szCs w:val="28"/>
        </w:rPr>
      </w:pPr>
    </w:p>
    <w:p w14:paraId="69F3F0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Холодовая травма, ее виды</w:t>
      </w:r>
    </w:p>
    <w:p w14:paraId="4E4C9F5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6C8A12D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Холодовая травма наиболее часто проявляется в виде локального повреждения организма (отморожение), либо в виде общего воздействия пониженной температуры окружающей среды на все тело человека (переохлаждение).</w:t>
      </w:r>
    </w:p>
    <w:p w14:paraId="080299F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66D8EE3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Основные проявления переохлаждения (гипотермии), отморожения, оказание первой помощи</w:t>
      </w:r>
    </w:p>
    <w:p w14:paraId="2B38C11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3B54D09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Переохлаждение – расстройство функций организма в результате понижения температуры тела под действием холода. Как правило, развивается на фоне нарушений теплорегуляции, вызванных длительным нахождением на холоде во влажной одежде и обуви или в одежде, несоответствующей температурному режиму. Также переохлаждению может способствовать </w:t>
      </w:r>
      <w:r>
        <w:rPr>
          <w:rFonts w:ascii="Times New Roman" w:hAnsi="Times New Roman" w:cs="Times New Roman"/>
          <w:sz w:val="28"/>
          <w:szCs w:val="28"/>
        </w:rPr>
        <w:lastRenderedPageBreak/>
        <w:t>травма, физическое переутомление, голодание, алкогольное или наркотическое опьянение, детский или старческий возраст.</w:t>
      </w:r>
    </w:p>
    <w:p w14:paraId="3FD342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Признаками переохлаждения пострадавшего являются жалобы на ощущение холода, дрожь, озноб (в начальной стадии переохлаждения). В дальнейшем появляется заторможенность, утрачивается воля к спасению, появляется </w:t>
      </w:r>
      <w:proofErr w:type="spellStart"/>
      <w:r>
        <w:rPr>
          <w:rFonts w:ascii="Times New Roman" w:hAnsi="Times New Roman" w:cs="Times New Roman"/>
          <w:sz w:val="28"/>
          <w:szCs w:val="28"/>
        </w:rPr>
        <w:t>урежение</w:t>
      </w:r>
      <w:proofErr w:type="spellEnd"/>
      <w:r>
        <w:rPr>
          <w:rFonts w:ascii="Times New Roman" w:hAnsi="Times New Roman" w:cs="Times New Roman"/>
          <w:sz w:val="28"/>
          <w:szCs w:val="28"/>
        </w:rPr>
        <w:t xml:space="preserve"> пульса и дыхания.</w:t>
      </w:r>
    </w:p>
    <w:p w14:paraId="26A5E0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продолжающемся переохлаждении сознание утрачивается, пульс замедляется до 30 – 40 в минуту, а число дыханий до 3 – 6 раз в минуту. Переохлаждение может сочетаться с отморожениями, что следует учитывать при оказании первой помощи, в ходе которой следует поменять одежду пострадавшего на теплую и сухую, укутать его подручными средствами (например, одеялом), переместить в более теплое помещение, дать тёплое питье (если он находится в сознании). В помещении можно осуществить согревание в виде теплых воздушных ванн (направить на пострадавшего поток теплого воздуха).</w:t>
      </w:r>
    </w:p>
    <w:p w14:paraId="4498B16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наличии спасательного изотермического покрывала (входит в состав аптечки для оказания первой помощи работникам), необходимо укутать им пострадавшего серебристой стороной внутрь, оставив свободным лицо.</w:t>
      </w:r>
    </w:p>
    <w:p w14:paraId="30DA47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0FEBB2F" w14:textId="462206F8" w:rsidR="006513F6" w:rsidRDefault="006513F6" w:rsidP="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AC9D8F" wp14:editId="2C409F0A">
            <wp:extent cx="5895975" cy="166497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95975" cy="1664970"/>
                    </a:xfrm>
                    <a:prstGeom prst="rect">
                      <a:avLst/>
                    </a:prstGeom>
                    <a:noFill/>
                    <a:ln>
                      <a:noFill/>
                    </a:ln>
                  </pic:spPr>
                </pic:pic>
              </a:graphicData>
            </a:graphic>
          </wp:inline>
        </w:drawing>
      </w:r>
    </w:p>
    <w:p w14:paraId="075FC3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выраженном переохлаждении необходимо контролировать состояние, быть готовым к проведению сердечно-легочной реанимации в объеме давления руками на грудину пострадавшего и вдохов искусственного дыхания.</w:t>
      </w:r>
    </w:p>
    <w:p w14:paraId="7FD3666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Отморожение – местное повреждение тканей, вызванное длительным воздействием низкой температуры. Признаки отморожения – потеря чувствительности кожи, появление на ней белых, безболезненных участков. Чаще всего развивается отморожение открытых участков кожи (уши, нос, щеки, кисти рук) или конечностей с нарушенным кровообращением (например, пальцев ног в тесной, неутепленной, влажной обуви).</w:t>
      </w:r>
    </w:p>
    <w:p w14:paraId="6C0BDDD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При выраженном отморожении возможно появление «деревянного звука» при постукивании пальцем по поврежденной конечности, невозможность или затруднение движений в суставах. Через некоторое время после согревания на пораженной конечности появляются боль, отек, краснота с синюшным оттенком, пузыри.</w:t>
      </w:r>
    </w:p>
    <w:p w14:paraId="1E4BA23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Первая помощь при отморожении – незамедлительно укрыть поврежденные конечности и участки тела теплоизолирующим материалом (вата, одеяло, одежда) или наложить теплоизолирующую повязку (с помощью подручных средств), </w:t>
      </w:r>
      <w:proofErr w:type="gramStart"/>
      <w:r>
        <w:rPr>
          <w:rFonts w:ascii="Times New Roman" w:hAnsi="Times New Roman" w:cs="Times New Roman"/>
          <w:sz w:val="28"/>
          <w:szCs w:val="28"/>
        </w:rPr>
        <w:t>т.к.</w:t>
      </w:r>
      <w:proofErr w:type="gramEnd"/>
      <w:r>
        <w:rPr>
          <w:rFonts w:ascii="Times New Roman" w:hAnsi="Times New Roman" w:cs="Times New Roman"/>
          <w:sz w:val="28"/>
          <w:szCs w:val="28"/>
        </w:rPr>
        <w:t xml:space="preserve"> согревание должно происходить «изнутри» с опережающим восстановлением кровообращения. Необходимо создать обездвиженность поврежденного участка тела, переместить пострадавшего в теплое помещение, дать теплое питье. Пораженные участки нельзя активно согревать (опускать в горячую воду), растирать, массировать, смазывать чем-либо.</w:t>
      </w:r>
    </w:p>
    <w:p w14:paraId="569B92C4"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295A412C"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0682F1E8"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6886F83E"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1CEE4DC0"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7D296F73"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Отравления, пути попадания ядов в организм</w:t>
      </w:r>
    </w:p>
    <w:p w14:paraId="39A59187"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1FCCC08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Токсическое вещество может попасть в организм человека четырьмя путями: </w:t>
      </w:r>
    </w:p>
    <w:p w14:paraId="0D030F1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1. Через пищеварительный тракт.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 д.</w:t>
      </w:r>
    </w:p>
    <w:p w14:paraId="49672F4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2. Через дыхательные пути. Газообразные токсические вещества попадают в организм при вдохе. К ним относятся </w:t>
      </w:r>
      <w:proofErr w:type="spellStart"/>
      <w:r>
        <w:rPr>
          <w:rFonts w:ascii="Times New Roman" w:hAnsi="Times New Roman" w:cs="Times New Roman"/>
          <w:sz w:val="28"/>
          <w:szCs w:val="28"/>
        </w:rPr>
        <w:t>газы</w:t>
      </w:r>
      <w:proofErr w:type="spellEnd"/>
      <w:r>
        <w:rPr>
          <w:rFonts w:ascii="Times New Roman" w:hAnsi="Times New Roman" w:cs="Times New Roman"/>
          <w:sz w:val="28"/>
          <w:szCs w:val="28"/>
        </w:rPr>
        <w:t xml:space="preserve">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168DF1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3. Через кожу и слизистые оболочки. Токсические вещества, проникающие через кожный покров, могут содержаться в некоторых растениях, растворителях и средствах от насекомых.</w:t>
      </w:r>
    </w:p>
    <w:p w14:paraId="5E71619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4. В результате инъекции. Инъецируемые токсические вещества попадают в организм при укусе или </w:t>
      </w:r>
      <w:proofErr w:type="spellStart"/>
      <w:r>
        <w:rPr>
          <w:rFonts w:ascii="Times New Roman" w:hAnsi="Times New Roman" w:cs="Times New Roman"/>
          <w:sz w:val="28"/>
          <w:szCs w:val="28"/>
        </w:rPr>
        <w:t>ужаливании</w:t>
      </w:r>
      <w:proofErr w:type="spellEnd"/>
      <w:r>
        <w:rPr>
          <w:rFonts w:ascii="Times New Roman" w:hAnsi="Times New Roman" w:cs="Times New Roman"/>
          <w:sz w:val="28"/>
          <w:szCs w:val="28"/>
        </w:rPr>
        <w:t xml:space="preserve"> насекомыми, животными и змеями, а также при введении лекарства или наркотиков шприцем.</w:t>
      </w:r>
    </w:p>
    <w:p w14:paraId="3EB8B6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F4E1489"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0176AA55"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p>
    <w:p w14:paraId="40713B32"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Признаки острого отравления</w:t>
      </w:r>
    </w:p>
    <w:p w14:paraId="52F8CF7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E3C1FE3" w14:textId="77777777" w:rsidR="006513F6" w:rsidRDefault="006513F6" w:rsidP="006513F6">
      <w:pPr>
        <w:autoSpaceDE w:val="0"/>
        <w:autoSpaceDN w:val="0"/>
        <w:adjustRightInd w:val="0"/>
        <w:spacing w:after="0" w:line="288" w:lineRule="auto"/>
        <w:ind w:left="709"/>
        <w:textAlignment w:val="center"/>
        <w:rPr>
          <w:rFonts w:ascii="Times New Roman" w:hAnsi="Times New Roman" w:cs="Times New Roman"/>
          <w:sz w:val="28"/>
          <w:szCs w:val="28"/>
        </w:rPr>
      </w:pPr>
      <w:r>
        <w:rPr>
          <w:rFonts w:ascii="Times New Roman" w:hAnsi="Times New Roman" w:cs="Times New Roman"/>
          <w:sz w:val="28"/>
          <w:szCs w:val="28"/>
        </w:rPr>
        <w:t>Основные проявления отравлений:</w:t>
      </w:r>
    </w:p>
    <w:p w14:paraId="53A01384" w14:textId="77777777" w:rsidR="006513F6" w:rsidRDefault="006513F6" w:rsidP="006513F6">
      <w:pPr>
        <w:autoSpaceDE w:val="0"/>
        <w:autoSpaceDN w:val="0"/>
        <w:adjustRightInd w:val="0"/>
        <w:spacing w:after="0" w:line="288" w:lineRule="auto"/>
        <w:ind w:left="709"/>
        <w:textAlignment w:val="center"/>
        <w:rPr>
          <w:rFonts w:ascii="Times New Roman" w:hAnsi="Times New Roman" w:cs="Times New Roman"/>
          <w:sz w:val="28"/>
          <w:szCs w:val="28"/>
        </w:rPr>
      </w:pPr>
      <w:r>
        <w:rPr>
          <w:rFonts w:ascii="Times New Roman" w:hAnsi="Times New Roman" w:cs="Times New Roman"/>
          <w:sz w:val="28"/>
          <w:szCs w:val="28"/>
        </w:rPr>
        <w:t xml:space="preserve">•Особенности места происшествия – необычный запах, открытые или опрокинутые емкости с химическими веществами, открытая аптечка с рассыпанными таблетками, поврежденное растение, шприцы и </w:t>
      </w:r>
      <w:proofErr w:type="gramStart"/>
      <w:r>
        <w:rPr>
          <w:rFonts w:ascii="Times New Roman" w:hAnsi="Times New Roman" w:cs="Times New Roman"/>
          <w:sz w:val="28"/>
          <w:szCs w:val="28"/>
        </w:rPr>
        <w:t>т.д.</w:t>
      </w:r>
      <w:proofErr w:type="gramEnd"/>
    </w:p>
    <w:p w14:paraId="3F1996CE" w14:textId="77777777" w:rsidR="006513F6" w:rsidRDefault="006513F6" w:rsidP="006513F6">
      <w:pPr>
        <w:autoSpaceDE w:val="0"/>
        <w:autoSpaceDN w:val="0"/>
        <w:adjustRightInd w:val="0"/>
        <w:spacing w:after="0" w:line="288" w:lineRule="auto"/>
        <w:ind w:left="709"/>
        <w:textAlignment w:val="center"/>
        <w:rPr>
          <w:rFonts w:ascii="Times New Roman" w:hAnsi="Times New Roman" w:cs="Times New Roman"/>
          <w:sz w:val="28"/>
          <w:szCs w:val="28"/>
        </w:rPr>
      </w:pPr>
      <w:r>
        <w:rPr>
          <w:rFonts w:ascii="Times New Roman" w:hAnsi="Times New Roman" w:cs="Times New Roman"/>
          <w:sz w:val="28"/>
          <w:szCs w:val="28"/>
        </w:rPr>
        <w:t>•Общее болезненное состояние или вид пострадавшего; признаки и симптомы внезапного приступа заболевания.</w:t>
      </w:r>
    </w:p>
    <w:p w14:paraId="53BB2D3C" w14:textId="77777777" w:rsidR="006513F6" w:rsidRDefault="006513F6" w:rsidP="006513F6">
      <w:pPr>
        <w:autoSpaceDE w:val="0"/>
        <w:autoSpaceDN w:val="0"/>
        <w:adjustRightInd w:val="0"/>
        <w:spacing w:after="0" w:line="288" w:lineRule="auto"/>
        <w:ind w:left="709"/>
        <w:textAlignment w:val="center"/>
        <w:rPr>
          <w:rFonts w:ascii="Times New Roman" w:hAnsi="Times New Roman" w:cs="Times New Roman"/>
          <w:sz w:val="28"/>
          <w:szCs w:val="28"/>
        </w:rPr>
      </w:pPr>
      <w:r>
        <w:rPr>
          <w:rFonts w:ascii="Times New Roman" w:hAnsi="Times New Roman" w:cs="Times New Roman"/>
          <w:sz w:val="28"/>
          <w:szCs w:val="28"/>
        </w:rPr>
        <w:t>•Внезапно резвившиеся тошнота, рвота, понос, боли в груди или животе.</w:t>
      </w:r>
    </w:p>
    <w:p w14:paraId="4EC32CD0" w14:textId="77777777" w:rsidR="006513F6" w:rsidRDefault="006513F6" w:rsidP="006513F6">
      <w:pPr>
        <w:autoSpaceDE w:val="0"/>
        <w:autoSpaceDN w:val="0"/>
        <w:adjustRightInd w:val="0"/>
        <w:spacing w:after="0" w:line="288" w:lineRule="auto"/>
        <w:ind w:left="709"/>
        <w:textAlignment w:val="center"/>
        <w:rPr>
          <w:rFonts w:ascii="Times New Roman" w:hAnsi="Times New Roman" w:cs="Times New Roman"/>
          <w:sz w:val="28"/>
          <w:szCs w:val="28"/>
        </w:rPr>
      </w:pPr>
      <w:r>
        <w:rPr>
          <w:rFonts w:ascii="Times New Roman" w:hAnsi="Times New Roman" w:cs="Times New Roman"/>
          <w:sz w:val="28"/>
          <w:szCs w:val="28"/>
        </w:rPr>
        <w:t>•Затруднение дыхания, потливость, слюнотечение.</w:t>
      </w:r>
    </w:p>
    <w:p w14:paraId="309B157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•Потеря сознания, мышечные подергивания и судороги, ожоги вокруг губ, на языке или на коже, неестественный цвет кожи, раздражение, ранки на ней.</w:t>
      </w:r>
    </w:p>
    <w:p w14:paraId="4893FB6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•Странная манера поведения человека, необычный запах изо рта.</w:t>
      </w:r>
    </w:p>
    <w:p w14:paraId="70218C7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215B0F4"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Оказание первой помощи при попадании отравляющих веществ в организм через дыхательные пути, пищеварительный тракт, через кожу</w:t>
      </w:r>
    </w:p>
    <w:p w14:paraId="25325B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7F3F04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Отравления проще предупредить, чем оказывать первую помощь. Для предупреждения случаев отравлений рекомендуется использовать при работе с ядами средства индивидуальной защиты (респираторы, перчатки, защитную одежду), держать все лекарства, хозяйственные средства, ядовитые растения и прочие опасные вещества вне доступности от детей, относиться ко всем хозяйственным и лекарственным веществам как к потенциально опасным, хранить все продукты и химические вещества в их фабричных упаковках с соответствующим названием, использовать специальные символы для ядовитых веществ и объяснить детям, что они обозначают, не употреблять в пищу просроченные продукты или продукты, качество которых вызывает сомнения, удостовериться, чтобы они не попали к детям. </w:t>
      </w:r>
    </w:p>
    <w:p w14:paraId="045604B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Для профилактики отравлений необходимо соблюдать все предупреждения, указанные на наклейках, ярлыках и плакатах с инструкциями по технике безопасности, и следовать описанным там мерам предосторожности.</w:t>
      </w:r>
    </w:p>
    <w:p w14:paraId="72FF1B3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Общие принципы оказания первой помощи при отравлении:</w:t>
      </w:r>
    </w:p>
    <w:p w14:paraId="3FC5200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Прекратить поступление яда в организм пострадавшего (например, удалить из загазованной зоны).</w:t>
      </w:r>
    </w:p>
    <w:p w14:paraId="086A3B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Опросить пострадавшего и попытаться выяснить, какой вид отравляющего вещества был принят, в каком количестве и как давно. Выяснение этих вопросов может облегчить оказание первой помощи, диагностику и интенсивную терапию отравления квалифицированными специалистами в дальнейшем. Если ядовитое вещество неизвестно, собрать небольшое количество рвотных масс для последующей медицинской экспертизы.</w:t>
      </w:r>
    </w:p>
    <w:p w14:paraId="6E77B09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Попытаться удалить яд (спровоцировать рвоту, стереть или смыть токсическое вещество с кожи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w:t>
      </w:r>
    </w:p>
    <w:p w14:paraId="00BEC72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Оценить состояние пострадавшего и оказать первую помощь в зависимости от его тяжести.</w:t>
      </w:r>
    </w:p>
    <w:p w14:paraId="31EB20D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Первая помощь при отравлении через рот – попытаться удалить ядовитое вещество. Для этого можно рекомендовать пострадавшему вызвать рвоту, выпив большое количество воды (5-6 стаканов) и надавив двумя пальцами на корень языка. Следует вызвать рвоту как можно в более короткий срок после приема вещества, способного вызвать отравление. </w:t>
      </w:r>
    </w:p>
    <w:p w14:paraId="245709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Рвоту нельзя вызывать, если пострадавший находится без сознания. После рвоты необходимо посоветовать пострадавшему выпить еще 5-6 стаканов воды, чтобы уменьшить концентрацию ядовитого вещества в желудке и, при необходимости, вызвать рвоту повторно. До прибытия скорой медицинской помощи необходимо контролировать состояние пострадавшего. </w:t>
      </w:r>
    </w:p>
    <w:p w14:paraId="3A1770A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Первая помощь при отравлении через дыхательные пути – убедиться, что место происшествия не представляет опасности, при необходимости следует использовать средства индивидуальной защиты. Надо изолировать пострадавшего от воздействия газа или паров, для этого нужно вынести пострадавшего на свежий воздух. </w:t>
      </w:r>
    </w:p>
    <w:p w14:paraId="304AB9B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отсутствии сознания необходимо придать пострадавшему устойчивое боковое положение, а при отсутствии дыхания надо приступить к проведению сердечно-легочной реанимации в объеме давления руками на грудину пострадавшего и вдохов искусственного дыхания, при этом следует </w:t>
      </w:r>
      <w:r>
        <w:rPr>
          <w:rFonts w:ascii="Times New Roman" w:hAnsi="Times New Roman" w:cs="Times New Roman"/>
          <w:sz w:val="28"/>
          <w:szCs w:val="28"/>
        </w:rPr>
        <w:lastRenderedPageBreak/>
        <w:t xml:space="preserve">использовать (маску с одноходовым клапаном, устройство для искусственного дыхания). </w:t>
      </w:r>
    </w:p>
    <w:p w14:paraId="3DC34B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Первая помощь при отравлении через кожный покров – снять загрязненную одежду, удалить яд с поверхности кожи промыванием, при наличии повреждений кожи – наложить повязку.</w:t>
      </w:r>
    </w:p>
    <w:p w14:paraId="08433C54"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166E1578"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Цель и принципы придания пострадавшим оптимальных положений тела</w:t>
      </w:r>
    </w:p>
    <w:p w14:paraId="183A63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1315721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После оказания помощи и устранения опасности для жизни пострадавшего до прибытия скорой медицинской помощи ему следует придать оптимальное положение тела, обеспечивающее комфорт, уменьшающее степень страданий и не усугубляющее нарушения жизненно важных функций. Оптимальное положение определяется характером повреждений у пострадавшего и удобством для него. </w:t>
      </w:r>
    </w:p>
    <w:p w14:paraId="38C5E824"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1B67917C"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Оптимальные положения тела пострадавшего с травмами груди, живота, таза, конечностей, с потерей сознания, с признаками кровопотери</w:t>
      </w:r>
    </w:p>
    <w:p w14:paraId="6F4504C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45D64CF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Пострадавшему с травмой груди предпочтительно расположиться в </w:t>
      </w:r>
      <w:proofErr w:type="spellStart"/>
      <w:r>
        <w:rPr>
          <w:rFonts w:ascii="Times New Roman" w:hAnsi="Times New Roman" w:cs="Times New Roman"/>
          <w:sz w:val="28"/>
          <w:szCs w:val="28"/>
        </w:rPr>
        <w:t>полусидячем</w:t>
      </w:r>
      <w:proofErr w:type="spellEnd"/>
      <w:r>
        <w:rPr>
          <w:rFonts w:ascii="Times New Roman" w:hAnsi="Times New Roman" w:cs="Times New Roman"/>
          <w:sz w:val="28"/>
          <w:szCs w:val="28"/>
        </w:rPr>
        <w:t xml:space="preserve"> положении с наклоном туловища на пораженную сторону груди. Для этого пострадавшего можно опереть о стену, автомобиль и т. д. </w:t>
      </w:r>
    </w:p>
    <w:p w14:paraId="4953A2EE" w14:textId="1A783E7B"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252673" wp14:editId="35E7D8E3">
            <wp:extent cx="1788160" cy="2374900"/>
            <wp:effectExtent l="0" t="0" r="254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8160" cy="2374900"/>
                    </a:xfrm>
                    <a:prstGeom prst="rect">
                      <a:avLst/>
                    </a:prstGeom>
                    <a:noFill/>
                    <a:ln>
                      <a:noFill/>
                    </a:ln>
                  </pic:spPr>
                </pic:pic>
              </a:graphicData>
            </a:graphic>
          </wp:inline>
        </w:drawing>
      </w:r>
    </w:p>
    <w:p w14:paraId="289E6053"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5EE21E2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Пострадавшему с подозрением на травму живота и таза лучше находиться в положении лежа на спине с полусогнутыми и разведенными ногами. Под колени подкладывается импровизированная опора – сумка, свернутая одежда. </w:t>
      </w:r>
    </w:p>
    <w:p w14:paraId="23AB9B61" w14:textId="3B31D71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411020" wp14:editId="6AB4F542">
            <wp:extent cx="3070860" cy="11188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0860" cy="1118870"/>
                    </a:xfrm>
                    <a:prstGeom prst="rect">
                      <a:avLst/>
                    </a:prstGeom>
                    <a:noFill/>
                    <a:ln>
                      <a:noFill/>
                    </a:ln>
                  </pic:spPr>
                </pic:pic>
              </a:graphicData>
            </a:graphic>
          </wp:inline>
        </w:drawing>
      </w:r>
    </w:p>
    <w:p w14:paraId="0974B0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Пострадавшему с травмами конечностей придается удобное положение, при котором он испытывает меньше страданий от имеющихся повреждений.</w:t>
      </w:r>
    </w:p>
    <w:p w14:paraId="5CA6FD8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Пострадавшему без сознания необходимо придать устойчивое боковое положение. </w:t>
      </w:r>
    </w:p>
    <w:p w14:paraId="0D58DCC4" w14:textId="22E16AEE"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146954" wp14:editId="0DCA3F0C">
            <wp:extent cx="3016250" cy="162433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16250" cy="1624330"/>
                    </a:xfrm>
                    <a:prstGeom prst="rect">
                      <a:avLst/>
                    </a:prstGeom>
                    <a:noFill/>
                    <a:ln>
                      <a:noFill/>
                    </a:ln>
                  </pic:spPr>
                </pic:pic>
              </a:graphicData>
            </a:graphic>
          </wp:inline>
        </w:drawing>
      </w:r>
    </w:p>
    <w:p w14:paraId="251A11F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Пострадавший с сильным наружным кровотечением или признаками кровопотери должен находиться в положении лежа на спине с приподнятыми ногами, под которые подкладываются сумки или одежда. </w:t>
      </w:r>
    </w:p>
    <w:p w14:paraId="742EE9A5" w14:textId="1CBB3ECF"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197CDB" wp14:editId="07888DF9">
            <wp:extent cx="2783840" cy="10509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3840" cy="1050925"/>
                    </a:xfrm>
                    <a:prstGeom prst="rect">
                      <a:avLst/>
                    </a:prstGeom>
                    <a:noFill/>
                    <a:ln>
                      <a:noFill/>
                    </a:ln>
                  </pic:spPr>
                </pic:pic>
              </a:graphicData>
            </a:graphic>
          </wp:inline>
        </w:drawing>
      </w:r>
    </w:p>
    <w:p w14:paraId="46C6476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Пострадавший с подозрением на травму позвоночника должен располагаться на твердой ровной поверхности. </w:t>
      </w:r>
    </w:p>
    <w:p w14:paraId="3FADA942" w14:textId="4D3E4D82"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D7A004" wp14:editId="32AA6054">
            <wp:extent cx="2566035" cy="166497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66035" cy="1664970"/>
                    </a:xfrm>
                    <a:prstGeom prst="rect">
                      <a:avLst/>
                    </a:prstGeom>
                    <a:noFill/>
                    <a:ln>
                      <a:noFill/>
                    </a:ln>
                  </pic:spPr>
                </pic:pic>
              </a:graphicData>
            </a:graphic>
          </wp:inline>
        </w:drawing>
      </w:r>
    </w:p>
    <w:p w14:paraId="0443325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0EE82D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Пострадавших с тяжелыми травмами желательно укутать подручными средствами – одеждой, покрывалом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При наличии спасательного изотермического покрывала (входит в состав аптечки для оказания первой </w:t>
      </w:r>
      <w:r>
        <w:rPr>
          <w:rFonts w:ascii="Times New Roman" w:hAnsi="Times New Roman" w:cs="Times New Roman"/>
          <w:sz w:val="28"/>
          <w:szCs w:val="28"/>
        </w:rPr>
        <w:lastRenderedPageBreak/>
        <w:t>помощи работникам), необходимо укутать им пострадавшего серебристой стороной внутрь, оставив свободным лицо.</w:t>
      </w:r>
    </w:p>
    <w:p w14:paraId="791DCF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7A80BA9" w14:textId="61BAC4A0"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C22BE13" wp14:editId="46771704">
            <wp:extent cx="3562350" cy="1269365"/>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62350" cy="126936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BE2CC3A" wp14:editId="4B882859">
            <wp:extent cx="3712210" cy="1050925"/>
            <wp:effectExtent l="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2210" cy="1050925"/>
                    </a:xfrm>
                    <a:prstGeom prst="rect">
                      <a:avLst/>
                    </a:prstGeom>
                    <a:noFill/>
                    <a:ln>
                      <a:noFill/>
                    </a:ln>
                  </pic:spPr>
                </pic:pic>
              </a:graphicData>
            </a:graphic>
          </wp:inline>
        </w:drawing>
      </w:r>
    </w:p>
    <w:p w14:paraId="54D3F7C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2D5A5FF"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Способы контроля состояния пострадавшего, находящегося в сознании, без сознания</w:t>
      </w:r>
    </w:p>
    <w:p w14:paraId="394E0885"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01A9AAD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До прибытия скорой медицинской помощи необходимо контролировать состояние пострадавшего и оказывать ему психологическую поддержку. Самым простым способом контроля состояния пострадавшего является диалог. В ходе общения с пострадавшим можно выяснить его жалобы. У пострадавших в бессознательном состоянии следует периодически проверять признаки дыхания. Обязательно выполнение периодического внешнего осмотра на предмет начавшегося или возобновившегося кровотечения и контроля наложенных повязок или жгутов. Кроме того, следует осуществлять наблюдение за окружающей обстановкой для своевременного устранения возможных опасностей.</w:t>
      </w:r>
    </w:p>
    <w:p w14:paraId="650BA962"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0B6E060C"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Психологическая поддержка. Цели оказания психологической поддержки. Общие принципы общения с пострадавшими, простые приемы их психологической поддержки</w:t>
      </w:r>
    </w:p>
    <w:p w14:paraId="16EAB974" w14:textId="77777777" w:rsidR="006513F6" w:rsidRDefault="006513F6" w:rsidP="006513F6">
      <w:pPr>
        <w:spacing w:after="0" w:line="288" w:lineRule="auto"/>
        <w:ind w:firstLine="709"/>
        <w:jc w:val="both"/>
        <w:rPr>
          <w:rFonts w:ascii="Times New Roman" w:hAnsi="Times New Roman" w:cs="Times New Roman"/>
          <w:b/>
          <w:bCs/>
          <w:i/>
          <w:iCs/>
          <w:sz w:val="28"/>
          <w:szCs w:val="28"/>
        </w:rPr>
      </w:pPr>
    </w:p>
    <w:p w14:paraId="45D948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настоящее время не вызывает сомнение то, что люди, оказавшиеся в сложной жизненной ситуации, могут нуждаться в психологической помощи и психологической поддержке. </w:t>
      </w:r>
    </w:p>
    <w:p w14:paraId="3BBA24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Психологическая поддержка – это система приемов, которая позволяет людям, не обладающим психологическим образованием, помочь окружающим </w:t>
      </w:r>
      <w:r>
        <w:rPr>
          <w:rFonts w:ascii="Times New Roman" w:hAnsi="Times New Roman" w:cs="Times New Roman"/>
          <w:sz w:val="28"/>
          <w:szCs w:val="28"/>
        </w:rPr>
        <w:lastRenderedPageBreak/>
        <w:t>(и себе), оказавшись в экстремальной ситуации, справиться с психологическими реакциями, которые возникают, в связи с этим кризисом или катастрофой.</w:t>
      </w:r>
    </w:p>
    <w:p w14:paraId="6F28603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Психологическая поддержка может быть направлена:</w:t>
      </w:r>
    </w:p>
    <w:p w14:paraId="7AFFBA9A" w14:textId="77777777" w:rsidR="006513F6" w:rsidRDefault="006513F6" w:rsidP="006513F6">
      <w:pPr>
        <w:pStyle w:val="a7"/>
        <w:numPr>
          <w:ilvl w:val="0"/>
          <w:numId w:val="6"/>
        </w:numPr>
        <w:autoSpaceDE w:val="0"/>
        <w:autoSpaceDN w:val="0"/>
        <w:adjustRightInd w:val="0"/>
        <w:spacing w:after="0" w:line="288" w:lineRule="auto"/>
        <w:contextualSpacing w:val="0"/>
        <w:jc w:val="both"/>
        <w:textAlignment w:val="center"/>
        <w:rPr>
          <w:rFonts w:ascii="Times New Roman" w:hAnsi="Times New Roman" w:cs="Times New Roman"/>
          <w:sz w:val="28"/>
          <w:szCs w:val="28"/>
        </w:rPr>
      </w:pPr>
      <w:r>
        <w:rPr>
          <w:rFonts w:ascii="Times New Roman" w:hAnsi="Times New Roman" w:cs="Times New Roman"/>
          <w:sz w:val="28"/>
          <w:szCs w:val="28"/>
        </w:rPr>
        <w:t>на другого – помощь человеку, попавшему в беду;</w:t>
      </w:r>
    </w:p>
    <w:p w14:paraId="3FA68EC5" w14:textId="77777777" w:rsidR="006513F6" w:rsidRDefault="006513F6" w:rsidP="006513F6">
      <w:pPr>
        <w:pStyle w:val="a7"/>
        <w:numPr>
          <w:ilvl w:val="0"/>
          <w:numId w:val="6"/>
        </w:numPr>
        <w:autoSpaceDE w:val="0"/>
        <w:autoSpaceDN w:val="0"/>
        <w:adjustRightInd w:val="0"/>
        <w:spacing w:after="0" w:line="288" w:lineRule="auto"/>
        <w:contextualSpacing w:val="0"/>
        <w:jc w:val="both"/>
        <w:textAlignment w:val="center"/>
        <w:rPr>
          <w:rFonts w:ascii="Times New Roman" w:hAnsi="Times New Roman" w:cs="Times New Roman"/>
          <w:sz w:val="28"/>
          <w:szCs w:val="28"/>
        </w:rPr>
      </w:pPr>
      <w:r>
        <w:rPr>
          <w:rFonts w:ascii="Times New Roman" w:hAnsi="Times New Roman" w:cs="Times New Roman"/>
          <w:sz w:val="28"/>
          <w:szCs w:val="28"/>
        </w:rPr>
        <w:t>на результат – урегулирование ситуации, предотвращение возникновения сходных реакций у других людей;</w:t>
      </w:r>
    </w:p>
    <w:p w14:paraId="73BFF9E6" w14:textId="77777777" w:rsidR="006513F6" w:rsidRDefault="006513F6" w:rsidP="006513F6">
      <w:pPr>
        <w:pStyle w:val="a7"/>
        <w:numPr>
          <w:ilvl w:val="0"/>
          <w:numId w:val="6"/>
        </w:numPr>
        <w:autoSpaceDE w:val="0"/>
        <w:autoSpaceDN w:val="0"/>
        <w:adjustRightInd w:val="0"/>
        <w:spacing w:after="0" w:line="288" w:lineRule="auto"/>
        <w:contextualSpacing w:val="0"/>
        <w:jc w:val="both"/>
        <w:textAlignment w:val="center"/>
        <w:rPr>
          <w:rFonts w:ascii="Times New Roman" w:hAnsi="Times New Roman" w:cs="Times New Roman"/>
          <w:sz w:val="28"/>
          <w:szCs w:val="28"/>
        </w:rPr>
      </w:pPr>
      <w:r>
        <w:rPr>
          <w:rFonts w:ascii="Times New Roman" w:hAnsi="Times New Roman" w:cs="Times New Roman"/>
          <w:sz w:val="28"/>
          <w:szCs w:val="28"/>
        </w:rPr>
        <w:t>на себя – снятие собственной тревоги, связанной с тем, как поступить, как вести себя в ситуации, когда другой нуждается в психологической поддержке.</w:t>
      </w:r>
    </w:p>
    <w:p w14:paraId="26E2E0B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Знание и понимание того, что происходит с человеком, как ему помочь и как помочь себе способствуют формированию психологической устойчивости. </w:t>
      </w:r>
    </w:p>
    <w:p w14:paraId="68D2D51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Для оказания психологической поддержки людям необходимо знать следующее:</w:t>
      </w:r>
    </w:p>
    <w:p w14:paraId="7B46D28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1. Психическое состояние и поведение человека в экстремальной ситуации отличается от повседневного. </w:t>
      </w:r>
    </w:p>
    <w:p w14:paraId="6707CE8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Чаще всего отмечается частичная или полная утрата:</w:t>
      </w:r>
    </w:p>
    <w:p w14:paraId="318AD52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способности к целенаправленной деятельности (какие действия необходимы в данной ситуации, их планирование);</w:t>
      </w:r>
    </w:p>
    <w:p w14:paraId="3620174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способности к критической оценке окружающего и своего поведения (оценке собственной безопасности, степени угрозы, своих возможностей);</w:t>
      </w:r>
    </w:p>
    <w:p w14:paraId="0829DE0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w:t>
      </w:r>
    </w:p>
    <w:p w14:paraId="4937873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Подобные изменения – одни из самых распространенных последствий, наблюдаемых у тех, кто часто не имеет физических травм и повреждений, но кто тем или иным образом вовлечены в экстремальную ситуацию. Это люди, которые непосредственно пострадали или те, кто оказался рядом с ними.</w:t>
      </w:r>
    </w:p>
    <w:p w14:paraId="724B063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2. Ключевые моменты, которые надо учитывать при оказании психологической поддержки.</w:t>
      </w:r>
    </w:p>
    <w:p w14:paraId="433995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Стремление помочь – это естественное желание любого человека. Вовремя протянутая рука может помочь человеку справиться с самыми страшными событиями в жизни. Но необходимо помнить о следующем:</w:t>
      </w:r>
    </w:p>
    <w:p w14:paraId="1323EB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Позаботьтесь о собственной безопасности. Реально оцените внешние условия, свое состояние и силы, перед тем как принять решение, что вы готовы помочь.</w:t>
      </w:r>
    </w:p>
    <w:p w14:paraId="640F4C3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w:t>
      </w:r>
    </w:p>
    <w:p w14:paraId="39ECDB3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Если вы чувствуете, что не готовы оказать человеку помощь, вам страшно, неприятно разговаривать с ним, не делайте этого. 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w:t>
      </w:r>
    </w:p>
    <w:p w14:paraId="4EA1932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Если вы решили подойти к человеку, который нуждается в помощи, вам необходимо в первую очередь представиться и сказать, что вы готовы ему помочь. </w:t>
      </w:r>
    </w:p>
    <w:p w14:paraId="279753C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Необходимо внимательно относиться к тому, что и как вы собираетесь сказать:</w:t>
      </w:r>
    </w:p>
    <w:p w14:paraId="7374CE0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говорить нужно спокойным и уверенным голосом, четкими и короткими фразами, в побудительном наклонении;</w:t>
      </w:r>
    </w:p>
    <w:p w14:paraId="630FF3B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 речи не должно быть сложно построенных фраз, предложений;</w:t>
      </w:r>
    </w:p>
    <w:p w14:paraId="7605E7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следует избегать в речи частицу «не», а также исключить такие слова как «паника», «катастрофа», «ужас» и т. п.</w:t>
      </w:r>
    </w:p>
    <w:p w14:paraId="5B95F8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особенно важно сохранять спокойствие.</w:t>
      </w:r>
    </w:p>
    <w:p w14:paraId="236AE4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3. Приемы оказания психологической поддержки в случае проявления той или иной реакции у пострадавшего.</w:t>
      </w:r>
    </w:p>
    <w:p w14:paraId="56C8E2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Различают плач, </w:t>
      </w:r>
      <w:proofErr w:type="spellStart"/>
      <w:r>
        <w:rPr>
          <w:rFonts w:ascii="Times New Roman" w:hAnsi="Times New Roman" w:cs="Times New Roman"/>
          <w:sz w:val="28"/>
          <w:szCs w:val="28"/>
        </w:rPr>
        <w:t>истероидную</w:t>
      </w:r>
      <w:proofErr w:type="spellEnd"/>
      <w:r>
        <w:rPr>
          <w:rFonts w:ascii="Times New Roman" w:hAnsi="Times New Roman" w:cs="Times New Roman"/>
          <w:sz w:val="28"/>
          <w:szCs w:val="28"/>
        </w:rPr>
        <w:t xml:space="preserve"> реакцию, агрессивную реакцию, страх, апатию.</w:t>
      </w:r>
    </w:p>
    <w:p w14:paraId="73AF43A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5C3331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4C8BAF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25D9B4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Плач</w:t>
      </w:r>
    </w:p>
    <w:p w14:paraId="2BEA652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A384B0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Признаки:</w:t>
      </w:r>
    </w:p>
    <w:p w14:paraId="3CA464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человек уже плачет или готов разрыдаться;</w:t>
      </w:r>
    </w:p>
    <w:p w14:paraId="09BECA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подрагивают губы; </w:t>
      </w:r>
    </w:p>
    <w:p w14:paraId="7777FE9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наблюдается ощущение подавленности.</w:t>
      </w:r>
    </w:p>
    <w:p w14:paraId="516F671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9D37F1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Плач – это та реакция, которая позволяет в сложной кризисной ситуации выразить переполняющие человека эмоции.</w:t>
      </w:r>
    </w:p>
    <w:p w14:paraId="01BFF1C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Нужно дать этой реакции состояться.</w:t>
      </w:r>
    </w:p>
    <w:p w14:paraId="3BABE16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BF3BC8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Помощь при плаче:</w:t>
      </w:r>
    </w:p>
    <w:p w14:paraId="6095A00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w:t>
      </w:r>
    </w:p>
    <w:p w14:paraId="672808F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слов.</w:t>
      </w:r>
    </w:p>
    <w:p w14:paraId="05ED24A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Дайте пострадавшему возможность говорить о своих чувствах.</w:t>
      </w:r>
    </w:p>
    <w:p w14:paraId="75A3FF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Воздержитесь от советов, во многих случаях они могут вызвать негативную реакцию со стороны пострадавшего.</w:t>
      </w:r>
    </w:p>
    <w:p w14:paraId="2F915DC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Если </w:t>
      </w:r>
      <w:proofErr w:type="gramStart"/>
      <w:r>
        <w:rPr>
          <w:rFonts w:ascii="Times New Roman" w:hAnsi="Times New Roman" w:cs="Times New Roman"/>
          <w:sz w:val="28"/>
          <w:szCs w:val="28"/>
        </w:rPr>
        <w:t>реакция</w:t>
      </w:r>
      <w:proofErr w:type="gramEnd"/>
      <w:r>
        <w:rPr>
          <w:rFonts w:ascii="Times New Roman" w:hAnsi="Times New Roman" w:cs="Times New Roman"/>
          <w:sz w:val="28"/>
          <w:szCs w:val="28"/>
        </w:rPr>
        <w:t xml:space="preserve">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w:t>
      </w:r>
    </w:p>
    <w:p w14:paraId="76C6B8E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0B0AF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roofErr w:type="spellStart"/>
      <w:r>
        <w:rPr>
          <w:rFonts w:ascii="Times New Roman" w:hAnsi="Times New Roman" w:cs="Times New Roman"/>
          <w:b/>
          <w:bCs/>
          <w:sz w:val="28"/>
          <w:szCs w:val="28"/>
        </w:rPr>
        <w:t>Истероидная</w:t>
      </w:r>
      <w:proofErr w:type="spellEnd"/>
      <w:r>
        <w:rPr>
          <w:rFonts w:ascii="Times New Roman" w:hAnsi="Times New Roman" w:cs="Times New Roman"/>
          <w:b/>
          <w:bCs/>
          <w:sz w:val="28"/>
          <w:szCs w:val="28"/>
        </w:rPr>
        <w:t xml:space="preserve"> реакция (истерика)</w:t>
      </w:r>
    </w:p>
    <w:p w14:paraId="5558915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1CDD7A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Признаки:</w:t>
      </w:r>
    </w:p>
    <w:p w14:paraId="10D7225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чрезмерное возбуждение;</w:t>
      </w:r>
    </w:p>
    <w:p w14:paraId="284C78E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множество движений, театральные позы;</w:t>
      </w:r>
    </w:p>
    <w:p w14:paraId="18C7434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эмоционально насыщенная, быстрая речь;</w:t>
      </w:r>
    </w:p>
    <w:p w14:paraId="2F6DFE2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крики, рыдания.</w:t>
      </w:r>
    </w:p>
    <w:p w14:paraId="29BCBAF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85DA5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довольно часто в разных источниках можно встретить информацию о том, что </w:t>
      </w:r>
      <w:proofErr w:type="spellStart"/>
      <w:r>
        <w:rPr>
          <w:rFonts w:ascii="Times New Roman" w:hAnsi="Times New Roman" w:cs="Times New Roman"/>
          <w:sz w:val="28"/>
          <w:szCs w:val="28"/>
        </w:rPr>
        <w:t>истероидная</w:t>
      </w:r>
      <w:proofErr w:type="spellEnd"/>
      <w:r>
        <w:rPr>
          <w:rFonts w:ascii="Times New Roman" w:hAnsi="Times New Roman" w:cs="Times New Roman"/>
          <w:sz w:val="28"/>
          <w:szCs w:val="28"/>
        </w:rPr>
        <w:t xml:space="preserve">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w:t>
      </w:r>
      <w:r>
        <w:rPr>
          <w:rFonts w:ascii="Times New Roman" w:hAnsi="Times New Roman" w:cs="Times New Roman"/>
          <w:sz w:val="28"/>
          <w:szCs w:val="28"/>
        </w:rPr>
        <w:lastRenderedPageBreak/>
        <w:t xml:space="preserve">связи с этим человек не нуждается в помощи. Подобная точка зрения является некорректной. </w:t>
      </w:r>
    </w:p>
    <w:p w14:paraId="4BB207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7E7D33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Помощь при </w:t>
      </w:r>
      <w:proofErr w:type="spellStart"/>
      <w:r>
        <w:rPr>
          <w:rFonts w:ascii="Times New Roman" w:hAnsi="Times New Roman" w:cs="Times New Roman"/>
          <w:b/>
          <w:bCs/>
          <w:i/>
          <w:iCs/>
          <w:sz w:val="28"/>
          <w:szCs w:val="28"/>
        </w:rPr>
        <w:t>истероидной</w:t>
      </w:r>
      <w:proofErr w:type="spellEnd"/>
      <w:r>
        <w:rPr>
          <w:rFonts w:ascii="Times New Roman" w:hAnsi="Times New Roman" w:cs="Times New Roman"/>
          <w:b/>
          <w:bCs/>
          <w:i/>
          <w:iCs/>
          <w:sz w:val="28"/>
          <w:szCs w:val="28"/>
        </w:rPr>
        <w:t xml:space="preserve"> реакции:</w:t>
      </w:r>
    </w:p>
    <w:p w14:paraId="639F9C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w:t>
      </w:r>
    </w:p>
    <w:p w14:paraId="7D42116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Если зрителей удалить невозможно, постарайтесь стать самым внимательным слушателем, оказывайте человеку поддержку, слушайте, кивайте, поддакивайте.</w:t>
      </w:r>
    </w:p>
    <w:p w14:paraId="6AA2F2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Проявляйте спокойствие и не демонстрируйте пострадавшему сильных эмоций.</w:t>
      </w:r>
    </w:p>
    <w:p w14:paraId="0837BD9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Говорите короткими простыми фразами, уверенным тоном.</w:t>
      </w:r>
    </w:p>
    <w:p w14:paraId="5D6FFB8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 потакайте желаниям пострадавшего и не вступайте в активный диалог по поводу его высказываний.</w:t>
      </w:r>
    </w:p>
    <w:p w14:paraId="2C10549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w:t>
      </w:r>
    </w:p>
    <w:p w14:paraId="0988E3D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После истерики возможен упадок сил, поэтому необходимо предоставить человеку возможность для отдыха, передав его специалистам, либо близким людям.</w:t>
      </w:r>
    </w:p>
    <w:p w14:paraId="63998C8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4B177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Агрессивная реакция</w:t>
      </w:r>
    </w:p>
    <w:p w14:paraId="773D97A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0EF021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Признаки:</w:t>
      </w:r>
    </w:p>
    <w:p w14:paraId="3C2EDBF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возбуждение;</w:t>
      </w:r>
    </w:p>
    <w:p w14:paraId="6CBA008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раздражение, недовольство, гнев (по любому, даже незначительному поводу);</w:t>
      </w:r>
    </w:p>
    <w:p w14:paraId="36B40F4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повышенное мышечное напряжение;</w:t>
      </w:r>
    </w:p>
    <w:p w14:paraId="34BB83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нанесение окружающим ударов руками или какими-либо предметами;</w:t>
      </w:r>
    </w:p>
    <w:p w14:paraId="18B60AC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словесные оскорбления, брань.</w:t>
      </w:r>
    </w:p>
    <w:p w14:paraId="1AC8A38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E372C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Помощь при агрессивной реакции:</w:t>
      </w:r>
    </w:p>
    <w:p w14:paraId="45B68A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06FC796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Сохраняйте спокойствие, не демонстрируйте сильных эмоций.</w:t>
      </w:r>
    </w:p>
    <w:p w14:paraId="1ECAD7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Воздержитесь от эмоциональных реакций даже в том случае, если вы слышите оскорбления и брань, обращенные к вам.</w:t>
      </w:r>
    </w:p>
    <w:p w14:paraId="66AB33D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Говорите с пострадавшим спокойным голосом, постепенно снижая темп и громкость своей речи.</w:t>
      </w:r>
    </w:p>
    <w:p w14:paraId="50EFF9A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Демонстрируйте благожелательность, не вступайте с пострадавшим в споры и не противоречьте ему.</w:t>
      </w:r>
    </w:p>
    <w:p w14:paraId="2149208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0D71E9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Включите пострадавшего в какую-нибудь деятельность, связанную с физической нагрузкой.</w:t>
      </w:r>
    </w:p>
    <w:p w14:paraId="6611393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некоторых случаях агрессию можно снизить, объяснив пострадавшему негативный исход подобного поведения. Такой прием действенен, если:</w:t>
      </w:r>
    </w:p>
    <w:p w14:paraId="3DCDF7C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у пострадавшего нет цели получить выгоду от агрессивного поведения;</w:t>
      </w:r>
    </w:p>
    <w:p w14:paraId="21A7A1F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пострадавшему важно, чтобы подобный негативный исход не произошел;</w:t>
      </w:r>
    </w:p>
    <w:p w14:paraId="36FCCF8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пострадавший понимает, что негативный исход действительно может последовать.</w:t>
      </w:r>
    </w:p>
    <w:p w14:paraId="1BB154B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 </w:t>
      </w:r>
    </w:p>
    <w:p w14:paraId="7D0CBE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CF298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31C291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Страх</w:t>
      </w:r>
    </w:p>
    <w:p w14:paraId="1042F3E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39341B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Признаки:</w:t>
      </w:r>
    </w:p>
    <w:p w14:paraId="734C61F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напряжение мышц (особенно лицевых); </w:t>
      </w:r>
    </w:p>
    <w:p w14:paraId="545831C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сильное сердцебиение; </w:t>
      </w:r>
    </w:p>
    <w:p w14:paraId="567982E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учащенное поверхностное дыхание; </w:t>
      </w:r>
    </w:p>
    <w:p w14:paraId="0EA047F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сниженный контроль собственного поведения.</w:t>
      </w:r>
    </w:p>
    <w:p w14:paraId="35F68D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Страх –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 </w:t>
      </w:r>
    </w:p>
    <w:p w14:paraId="4EACAEF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некоторых случаях страх становится опасным для человека. Это происходит тогда, когда он:</w:t>
      </w:r>
    </w:p>
    <w:p w14:paraId="51C16AE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не оправдан (переживание страха слишком интенсивно в сравнении с опасностью, по отношению к которой он возник);</w:t>
      </w:r>
    </w:p>
    <w:p w14:paraId="043042E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настолько силен, что лишает человека способности думать и действовать. </w:t>
      </w:r>
    </w:p>
    <w:p w14:paraId="4A84010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w:t>
      </w:r>
    </w:p>
    <w:p w14:paraId="4527F9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9A9F72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Помощь при страхе:</w:t>
      </w:r>
    </w:p>
    <w:p w14:paraId="787B081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Необходимо быть рядом с человеком, дать ему ощущение безопасности: страх тяжело переносить в одиночестве.</w:t>
      </w:r>
    </w:p>
    <w:p w14:paraId="22F1C59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w:t>
      </w:r>
    </w:p>
    <w:p w14:paraId="303672C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Когда острота страха начинает спадать, говорите с человеком о том, чего именно он боится, не нагнетая эмоции, а наоборот, давая возможность человеку выговориться (когда человек «проговаривает» свой страх, он становится не таким сильным).</w:t>
      </w:r>
    </w:p>
    <w:p w14:paraId="33DECB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 </w:t>
      </w:r>
    </w:p>
    <w:p w14:paraId="052D4F3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6439D1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Апатия</w:t>
      </w:r>
    </w:p>
    <w:p w14:paraId="5AEE14C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A9F200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Признаки: </w:t>
      </w:r>
    </w:p>
    <w:p w14:paraId="459DA12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непреодолимая усталость, когда любое движение, любое сказанное слово дается с трудом;</w:t>
      </w:r>
    </w:p>
    <w:p w14:paraId="4B3C874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равнодушие к происходящему;</w:t>
      </w:r>
    </w:p>
    <w:p w14:paraId="6C1E590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отсутствие, каких бы то ни было, эмоциональных проявлений;</w:t>
      </w:r>
    </w:p>
    <w:p w14:paraId="634B32A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заторможенность;</w:t>
      </w:r>
    </w:p>
    <w:p w14:paraId="56E2C59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снижение темпа речи или полное ее отсутствие.</w:t>
      </w:r>
    </w:p>
    <w:p w14:paraId="54C265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0CB3B8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Помощь при апатии:</w:t>
      </w:r>
    </w:p>
    <w:p w14:paraId="4FB7C5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Создайте для пострадавшего условия, в которых он мог бы отдохнуть, набраться сил, чувствовал себя в безопасности (например, проводите его к месту отдыха, по возможности помогите ему удобно устроиться).</w:t>
      </w:r>
    </w:p>
    <w:p w14:paraId="5824355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w:t>
      </w:r>
    </w:p>
    <w:p w14:paraId="001FB56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Говорите с пострадавшим мягко, медленно, спокойным голосом, постепенно повышая громкость и скорость речи.</w:t>
      </w:r>
    </w:p>
    <w:p w14:paraId="5B8020D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Постепенно задавайте пострадавшему вопросы, на которые он может ответить развернуто.</w:t>
      </w:r>
    </w:p>
    <w:p w14:paraId="5D78B6D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Предложите пострадавшему какую-либо незначительную умеренную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 д.).</w:t>
      </w:r>
    </w:p>
    <w:p w14:paraId="7B0A489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48EB7F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Способы самопомощи в экстремальных ситуациях</w:t>
      </w:r>
    </w:p>
    <w:p w14:paraId="02338DA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ECE88E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Если вы оказались в ситуации, когда вас одолевают сильные чувства — душевная боль, злость, гнев, чувство вины, страх, тревога. В этом случае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w:t>
      </w:r>
    </w:p>
    <w:p w14:paraId="2467C1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Можно попробовать один из универсальных способов:</w:t>
      </w:r>
    </w:p>
    <w:p w14:paraId="3B7AB8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займитесь физическим трудом;</w:t>
      </w:r>
    </w:p>
    <w:p w14:paraId="6DFFA0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дайте волю слезам, поделитесь своими переживаниями с людьми, которым вы можете доверять;</w:t>
      </w:r>
    </w:p>
    <w:p w14:paraId="02CE69F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w:t>
      </w:r>
    </w:p>
    <w:p w14:paraId="43C3DA8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чередуйте глубокое и нормальное дыхание до тех пор, пока не почувствуете себя лучше;</w:t>
      </w:r>
    </w:p>
    <w:p w14:paraId="4BA471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 д.;</w:t>
      </w:r>
    </w:p>
    <w:p w14:paraId="7EAD90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умойтесь холодной водой, помассируйте мочки ушей и пальцы рук. </w:t>
      </w:r>
    </w:p>
    <w:p w14:paraId="639C847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692E3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Оказание психологической поддержки пострадавшим – это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    </w:t>
      </w:r>
    </w:p>
    <w:p w14:paraId="4C290C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DC7C63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Принципы передачи пострадавшего бригаде скорой медицинской помощи, другим службам, сотрудники которых обязаны оказывать первую помощь</w:t>
      </w:r>
    </w:p>
    <w:p w14:paraId="540B48E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4FF980F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Передача пострадавшего бригаде скорой медицинской помощи и другим службам осуществляется в любой момент по их прибытии, как правило, после устного распоряжения сотрудника прибывшей бригады.</w:t>
      </w:r>
    </w:p>
    <w:p w14:paraId="31D6626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передаче пострадавшего желательно сообщить медицинским работникам информацию о происшествии, выявленных травмах, оказанной первой помощи и ответить на их вопросы. Желательно оказывать содействие сотрудникам служб, например, помогать в переноске пострадавших.</w:t>
      </w:r>
    </w:p>
    <w:p w14:paraId="0889998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1D3ABE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Практическое занятие по теме 4</w:t>
      </w:r>
    </w:p>
    <w:p w14:paraId="5076B1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47BF4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1. Наложение повязок при ожогах различных областей тела. Применение местного охлаждения.</w:t>
      </w:r>
    </w:p>
    <w:p w14:paraId="525A927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2. Наложение </w:t>
      </w:r>
      <w:proofErr w:type="spellStart"/>
      <w:r>
        <w:rPr>
          <w:rFonts w:ascii="Times New Roman" w:hAnsi="Times New Roman" w:cs="Times New Roman"/>
          <w:sz w:val="28"/>
          <w:szCs w:val="28"/>
        </w:rPr>
        <w:t>термоизолирующей</w:t>
      </w:r>
      <w:proofErr w:type="spellEnd"/>
      <w:r>
        <w:rPr>
          <w:rFonts w:ascii="Times New Roman" w:hAnsi="Times New Roman" w:cs="Times New Roman"/>
          <w:sz w:val="28"/>
          <w:szCs w:val="28"/>
        </w:rPr>
        <w:t xml:space="preserve"> повязки при отморожениях.</w:t>
      </w:r>
    </w:p>
    <w:p w14:paraId="77B2A53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3. Придание оптимального положения тела пострадавшему при отсутствии сознания, травмах различных областей тела, значительной кровопотере.</w:t>
      </w:r>
    </w:p>
    <w:p w14:paraId="1B7A219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4. Экстренное извлечение пострадавшего из труднодоступного места, отработка основных приёмов (пострадавший в сознании, пострадавший без сознания). </w:t>
      </w:r>
    </w:p>
    <w:p w14:paraId="3766ED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 5. Приёмы перемещения пострадавших на руках одним, двумя и более участниками оказания первой помощи. </w:t>
      </w:r>
    </w:p>
    <w:p w14:paraId="02B327D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6. Отработка приемов переноски пострадавших с травмами головы, шеи, груди, живота, таза, конечностей и позвоночника.</w:t>
      </w:r>
    </w:p>
    <w:p w14:paraId="2E0B334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Задание № 7. Оказание психологической поддержки пострадавшим при различных острых стрессовых реакциях. </w:t>
      </w:r>
    </w:p>
    <w:p w14:paraId="7EB9EC2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Задание № 8. Способы самопомощи в экстремальных ситуациях.</w:t>
      </w:r>
    </w:p>
    <w:p w14:paraId="3DA6679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3E105C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b/>
          <w:bCs/>
          <w:sz w:val="28"/>
          <w:szCs w:val="28"/>
        </w:rPr>
        <w:t>Заключение</w:t>
      </w:r>
    </w:p>
    <w:p w14:paraId="5AA6F7F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Оказание первой помощи при повреждениях, вызванных химическими и термическими факторами так же, как и при механических травмах, должно производиться своевременно и адекватно. Основная задача первой помощи при отравлениях – распознать признаки отравления и своевременно вызвать скорую медицинскую помощь, до приезда которой следует контролировать пострадавшего, своевременно реагируя на изменения его состояния. Придание оптимального положения тела и своевременная психологическая поддержка пострадавшего поможет ему справиться с физическим и психологическим дискомфортом.</w:t>
      </w:r>
    </w:p>
    <w:p w14:paraId="528458D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A50DED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Контроль полученных знаний</w:t>
      </w:r>
    </w:p>
    <w:p w14:paraId="4B8284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9332EC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закрепления пройденного материала следует выполнить общий или выборочный опрос обучающихся по пройденной теме с последующим обсуждением их ответов. </w:t>
      </w:r>
    </w:p>
    <w:p w14:paraId="6B9558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Примерные вопросы: </w:t>
      </w:r>
    </w:p>
    <w:p w14:paraId="5B7A0E18" w14:textId="77777777" w:rsidR="006513F6" w:rsidRDefault="006513F6" w:rsidP="006513F6">
      <w:pPr>
        <w:pStyle w:val="a7"/>
        <w:numPr>
          <w:ilvl w:val="0"/>
          <w:numId w:val="7"/>
        </w:numPr>
        <w:autoSpaceDE w:val="0"/>
        <w:autoSpaceDN w:val="0"/>
        <w:adjustRightInd w:val="0"/>
        <w:spacing w:after="0" w:line="288" w:lineRule="auto"/>
        <w:ind w:left="720"/>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Каковы возможные пути поступления ядов в организм человека?</w:t>
      </w:r>
    </w:p>
    <w:p w14:paraId="747B9AD6" w14:textId="77777777" w:rsidR="006513F6" w:rsidRDefault="006513F6" w:rsidP="006513F6">
      <w:pPr>
        <w:pStyle w:val="a7"/>
        <w:numPr>
          <w:ilvl w:val="0"/>
          <w:numId w:val="7"/>
        </w:numPr>
        <w:autoSpaceDE w:val="0"/>
        <w:autoSpaceDN w:val="0"/>
        <w:adjustRightInd w:val="0"/>
        <w:spacing w:after="0" w:line="288" w:lineRule="auto"/>
        <w:ind w:left="720"/>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Какое оптимальное положение тела придается пострадавшему с сильным кровотечением?</w:t>
      </w:r>
    </w:p>
    <w:p w14:paraId="44F00811" w14:textId="77777777" w:rsidR="006513F6" w:rsidRDefault="006513F6" w:rsidP="006513F6">
      <w:pPr>
        <w:pStyle w:val="a7"/>
        <w:numPr>
          <w:ilvl w:val="0"/>
          <w:numId w:val="7"/>
        </w:numPr>
        <w:autoSpaceDE w:val="0"/>
        <w:autoSpaceDN w:val="0"/>
        <w:adjustRightInd w:val="0"/>
        <w:spacing w:after="0" w:line="288" w:lineRule="auto"/>
        <w:ind w:left="720"/>
        <w:contextualSpacing w:val="0"/>
        <w:jc w:val="both"/>
        <w:textAlignment w:val="center"/>
        <w:rPr>
          <w:rFonts w:ascii="Times New Roman" w:hAnsi="Times New Roman" w:cs="Times New Roman"/>
          <w:color w:val="000000"/>
          <w:sz w:val="28"/>
          <w:szCs w:val="28"/>
        </w:rPr>
      </w:pPr>
      <w:r>
        <w:rPr>
          <w:rFonts w:ascii="Times New Roman" w:hAnsi="Times New Roman" w:cs="Times New Roman"/>
          <w:sz w:val="28"/>
          <w:szCs w:val="28"/>
        </w:rPr>
        <w:t>Как можно помочь человеку, демонстрирующему агрессивную реакцию?</w:t>
      </w:r>
    </w:p>
    <w:p w14:paraId="4772459F" w14:textId="77777777" w:rsidR="006513F6" w:rsidRDefault="006513F6" w:rsidP="006513F6">
      <w:pPr>
        <w:pStyle w:val="a7"/>
        <w:numPr>
          <w:ilvl w:val="0"/>
          <w:numId w:val="7"/>
        </w:numPr>
        <w:autoSpaceDE w:val="0"/>
        <w:autoSpaceDN w:val="0"/>
        <w:adjustRightInd w:val="0"/>
        <w:spacing w:after="0" w:line="288" w:lineRule="auto"/>
        <w:ind w:left="720"/>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Что является признаками ожога дыхательных путей?</w:t>
      </w:r>
    </w:p>
    <w:p w14:paraId="05E5CF9D" w14:textId="77777777" w:rsidR="006513F6" w:rsidRDefault="006513F6" w:rsidP="006513F6">
      <w:pPr>
        <w:pStyle w:val="a7"/>
        <w:numPr>
          <w:ilvl w:val="0"/>
          <w:numId w:val="7"/>
        </w:numPr>
        <w:autoSpaceDE w:val="0"/>
        <w:autoSpaceDN w:val="0"/>
        <w:adjustRightInd w:val="0"/>
        <w:spacing w:after="0" w:line="288" w:lineRule="auto"/>
        <w:ind w:left="720"/>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Может ли реакция апатии быть опасна для человека и окружающих?</w:t>
      </w:r>
    </w:p>
    <w:p w14:paraId="4352CD6F" w14:textId="71C6C20F" w:rsidR="006513F6" w:rsidRDefault="006513F6" w:rsidP="00281AD4">
      <w:pPr>
        <w:spacing w:line="276" w:lineRule="auto"/>
      </w:pPr>
    </w:p>
    <w:p w14:paraId="710FA74B" w14:textId="0091CD2E" w:rsidR="006513F6" w:rsidRDefault="006513F6" w:rsidP="00281AD4">
      <w:pPr>
        <w:spacing w:line="276" w:lineRule="auto"/>
      </w:pPr>
    </w:p>
    <w:p w14:paraId="74790499" w14:textId="61B245D6" w:rsidR="006513F6" w:rsidRDefault="006513F6" w:rsidP="00281AD4">
      <w:pPr>
        <w:spacing w:line="276" w:lineRule="auto"/>
      </w:pPr>
    </w:p>
    <w:p w14:paraId="0F2E0979" w14:textId="742E1B8E" w:rsidR="006513F6" w:rsidRDefault="006513F6" w:rsidP="00281AD4">
      <w:pPr>
        <w:spacing w:line="276" w:lineRule="auto"/>
      </w:pPr>
    </w:p>
    <w:p w14:paraId="2B0D148A"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b/>
          <w:bCs/>
          <w:sz w:val="28"/>
          <w:szCs w:val="28"/>
          <w:u w:color="000000"/>
        </w:rPr>
      </w:pPr>
    </w:p>
    <w:p w14:paraId="2FD9C6F4"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b/>
          <w:bCs/>
          <w:sz w:val="32"/>
          <w:szCs w:val="32"/>
          <w:u w:color="000000"/>
        </w:rPr>
      </w:pPr>
      <w:r w:rsidRPr="0014309D">
        <w:rPr>
          <w:rFonts w:ascii="Times New Roman" w:hAnsi="Times New Roman" w:cs="Times New Roman"/>
          <w:b/>
          <w:bCs/>
          <w:sz w:val="32"/>
          <w:szCs w:val="32"/>
          <w:u w:color="000000"/>
        </w:rPr>
        <w:t>Тема 5. Динамика и психология толпы</w:t>
      </w:r>
    </w:p>
    <w:p w14:paraId="50B249CB"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b/>
          <w:bCs/>
          <w:sz w:val="32"/>
          <w:szCs w:val="32"/>
          <w:u w:color="000000"/>
        </w:rPr>
      </w:pPr>
    </w:p>
    <w:p w14:paraId="62C5D1B4" w14:textId="77777777" w:rsidR="006513F6" w:rsidRPr="007002F8"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9"/>
        <w:jc w:val="both"/>
        <w:rPr>
          <w:rFonts w:ascii="Times New Roman" w:hAnsi="Times New Roman" w:cs="Times New Roman"/>
          <w:bCs/>
          <w:sz w:val="28"/>
          <w:szCs w:val="28"/>
          <w:u w:color="000000"/>
        </w:rPr>
      </w:pPr>
      <w:r>
        <w:rPr>
          <w:rFonts w:ascii="Times New Roman" w:hAnsi="Times New Roman" w:cs="Times New Roman"/>
          <w:bCs/>
          <w:sz w:val="28"/>
          <w:szCs w:val="28"/>
          <w:u w:val="single"/>
        </w:rPr>
        <w:t>Цель занятия</w:t>
      </w:r>
      <w:r w:rsidRPr="007002F8">
        <w:rPr>
          <w:rFonts w:ascii="Times New Roman" w:hAnsi="Times New Roman" w:cs="Times New Roman"/>
          <w:bCs/>
          <w:sz w:val="28"/>
          <w:szCs w:val="28"/>
          <w:u w:color="000000"/>
        </w:rPr>
        <w:t xml:space="preserve">: </w:t>
      </w:r>
      <w:r>
        <w:rPr>
          <w:rFonts w:ascii="Times New Roman" w:hAnsi="Times New Roman" w:cs="Times New Roman"/>
          <w:bCs/>
          <w:sz w:val="28"/>
          <w:szCs w:val="28"/>
          <w:u w:color="000000"/>
        </w:rPr>
        <w:t xml:space="preserve">подготовить слушателей к грамотным действиям в условиях толпы и давки, ознакомить с </w:t>
      </w:r>
      <w:r w:rsidRPr="007002F8">
        <w:rPr>
          <w:rFonts w:ascii="Times New Roman" w:hAnsi="Times New Roman" w:cs="Times New Roman"/>
          <w:bCs/>
          <w:sz w:val="28"/>
          <w:szCs w:val="28"/>
          <w:u w:color="000000"/>
        </w:rPr>
        <w:t>определение</w:t>
      </w:r>
      <w:r>
        <w:rPr>
          <w:rFonts w:ascii="Times New Roman" w:hAnsi="Times New Roman" w:cs="Times New Roman"/>
          <w:bCs/>
          <w:sz w:val="28"/>
          <w:szCs w:val="28"/>
          <w:u w:color="000000"/>
        </w:rPr>
        <w:t>м</w:t>
      </w:r>
      <w:r w:rsidRPr="007002F8">
        <w:rPr>
          <w:rFonts w:ascii="Times New Roman" w:hAnsi="Times New Roman" w:cs="Times New Roman"/>
          <w:bCs/>
          <w:sz w:val="28"/>
          <w:szCs w:val="28"/>
          <w:u w:color="000000"/>
        </w:rPr>
        <w:t xml:space="preserve"> толпы</w:t>
      </w:r>
      <w:r>
        <w:rPr>
          <w:rFonts w:ascii="Times New Roman" w:hAnsi="Times New Roman" w:cs="Times New Roman"/>
          <w:bCs/>
          <w:sz w:val="28"/>
          <w:szCs w:val="28"/>
          <w:u w:color="000000"/>
        </w:rPr>
        <w:t xml:space="preserve">, </w:t>
      </w:r>
      <w:r w:rsidRPr="007002F8">
        <w:rPr>
          <w:rFonts w:ascii="Times New Roman" w:hAnsi="Times New Roman" w:cs="Times New Roman"/>
          <w:bCs/>
          <w:sz w:val="28"/>
          <w:szCs w:val="28"/>
          <w:u w:color="000000"/>
        </w:rPr>
        <w:t>этап</w:t>
      </w:r>
      <w:r>
        <w:rPr>
          <w:rFonts w:ascii="Times New Roman" w:hAnsi="Times New Roman" w:cs="Times New Roman"/>
          <w:bCs/>
          <w:sz w:val="28"/>
          <w:szCs w:val="28"/>
          <w:u w:color="000000"/>
        </w:rPr>
        <w:t>ами</w:t>
      </w:r>
      <w:r w:rsidRPr="007002F8">
        <w:rPr>
          <w:rFonts w:ascii="Times New Roman" w:hAnsi="Times New Roman" w:cs="Times New Roman"/>
          <w:bCs/>
          <w:sz w:val="28"/>
          <w:szCs w:val="28"/>
          <w:u w:color="000000"/>
        </w:rPr>
        <w:t xml:space="preserve"> формирования толпы</w:t>
      </w:r>
      <w:r>
        <w:rPr>
          <w:rFonts w:ascii="Times New Roman" w:hAnsi="Times New Roman" w:cs="Times New Roman"/>
          <w:bCs/>
          <w:sz w:val="28"/>
          <w:szCs w:val="28"/>
          <w:u w:color="000000"/>
        </w:rPr>
        <w:t xml:space="preserve">, с </w:t>
      </w:r>
      <w:r w:rsidRPr="007002F8">
        <w:rPr>
          <w:rFonts w:ascii="Times New Roman" w:hAnsi="Times New Roman" w:cs="Times New Roman"/>
          <w:bCs/>
          <w:sz w:val="28"/>
          <w:szCs w:val="28"/>
          <w:u w:color="000000"/>
        </w:rPr>
        <w:t>классификаци</w:t>
      </w:r>
      <w:r>
        <w:rPr>
          <w:rFonts w:ascii="Times New Roman" w:hAnsi="Times New Roman" w:cs="Times New Roman"/>
          <w:bCs/>
          <w:sz w:val="28"/>
          <w:szCs w:val="28"/>
          <w:u w:color="000000"/>
        </w:rPr>
        <w:t xml:space="preserve">ей </w:t>
      </w:r>
      <w:r w:rsidRPr="007002F8">
        <w:rPr>
          <w:rFonts w:ascii="Times New Roman" w:hAnsi="Times New Roman" w:cs="Times New Roman"/>
          <w:bCs/>
          <w:sz w:val="28"/>
          <w:szCs w:val="28"/>
          <w:u w:color="000000"/>
        </w:rPr>
        <w:t>и характеристик</w:t>
      </w:r>
      <w:r>
        <w:rPr>
          <w:rFonts w:ascii="Times New Roman" w:hAnsi="Times New Roman" w:cs="Times New Roman"/>
          <w:bCs/>
          <w:sz w:val="28"/>
          <w:szCs w:val="28"/>
          <w:u w:color="000000"/>
        </w:rPr>
        <w:t>ой</w:t>
      </w:r>
      <w:r w:rsidRPr="007002F8">
        <w:rPr>
          <w:rFonts w:ascii="Times New Roman" w:hAnsi="Times New Roman" w:cs="Times New Roman"/>
          <w:bCs/>
          <w:sz w:val="28"/>
          <w:szCs w:val="28"/>
          <w:u w:color="000000"/>
        </w:rPr>
        <w:t xml:space="preserve"> толпы</w:t>
      </w:r>
      <w:r>
        <w:rPr>
          <w:rFonts w:ascii="Times New Roman" w:hAnsi="Times New Roman" w:cs="Times New Roman"/>
          <w:bCs/>
          <w:sz w:val="28"/>
          <w:szCs w:val="28"/>
          <w:u w:color="000000"/>
        </w:rPr>
        <w:t xml:space="preserve">, обучить </w:t>
      </w:r>
      <w:r w:rsidRPr="007002F8">
        <w:rPr>
          <w:rFonts w:ascii="Times New Roman" w:hAnsi="Times New Roman" w:cs="Times New Roman"/>
          <w:bCs/>
          <w:sz w:val="28"/>
          <w:szCs w:val="28"/>
          <w:u w:color="000000"/>
        </w:rPr>
        <w:t>способ</w:t>
      </w:r>
      <w:r>
        <w:rPr>
          <w:rFonts w:ascii="Times New Roman" w:hAnsi="Times New Roman" w:cs="Times New Roman"/>
          <w:bCs/>
          <w:sz w:val="28"/>
          <w:szCs w:val="28"/>
          <w:u w:color="000000"/>
        </w:rPr>
        <w:t xml:space="preserve">ам </w:t>
      </w:r>
      <w:r w:rsidRPr="007002F8">
        <w:rPr>
          <w:rFonts w:ascii="Times New Roman" w:hAnsi="Times New Roman" w:cs="Times New Roman"/>
          <w:bCs/>
          <w:sz w:val="28"/>
          <w:szCs w:val="28"/>
          <w:u w:color="000000"/>
        </w:rPr>
        <w:t>управления толпой</w:t>
      </w:r>
      <w:r>
        <w:rPr>
          <w:rFonts w:ascii="Times New Roman" w:hAnsi="Times New Roman" w:cs="Times New Roman"/>
          <w:bCs/>
          <w:sz w:val="28"/>
          <w:szCs w:val="28"/>
          <w:u w:color="000000"/>
        </w:rPr>
        <w:t xml:space="preserve">, </w:t>
      </w:r>
      <w:r w:rsidRPr="007002F8">
        <w:rPr>
          <w:rFonts w:ascii="Times New Roman" w:hAnsi="Times New Roman" w:cs="Times New Roman"/>
          <w:bCs/>
          <w:sz w:val="28"/>
          <w:szCs w:val="28"/>
          <w:u w:color="000000"/>
        </w:rPr>
        <w:t>принцип</w:t>
      </w:r>
      <w:r>
        <w:rPr>
          <w:rFonts w:ascii="Times New Roman" w:hAnsi="Times New Roman" w:cs="Times New Roman"/>
          <w:bCs/>
          <w:sz w:val="28"/>
          <w:szCs w:val="28"/>
          <w:u w:color="000000"/>
        </w:rPr>
        <w:t>ам</w:t>
      </w:r>
      <w:r w:rsidRPr="007002F8">
        <w:rPr>
          <w:rFonts w:ascii="Times New Roman" w:hAnsi="Times New Roman" w:cs="Times New Roman"/>
          <w:bCs/>
          <w:sz w:val="28"/>
          <w:szCs w:val="28"/>
          <w:u w:color="000000"/>
        </w:rPr>
        <w:t xml:space="preserve"> оказания помощи в толпе. </w:t>
      </w:r>
    </w:p>
    <w:p w14:paraId="5A0AC1E0" w14:textId="77777777" w:rsidR="006513F6" w:rsidRPr="007002F8"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bCs/>
          <w:sz w:val="28"/>
          <w:szCs w:val="28"/>
          <w:u w:color="000000"/>
        </w:rPr>
      </w:pPr>
      <w:r w:rsidRPr="007002F8">
        <w:rPr>
          <w:rFonts w:ascii="Times New Roman" w:hAnsi="Times New Roman" w:cs="Times New Roman"/>
          <w:bCs/>
          <w:sz w:val="28"/>
          <w:szCs w:val="28"/>
          <w:u w:val="single"/>
        </w:rPr>
        <w:t>Вид занятия</w:t>
      </w:r>
      <w:r w:rsidRPr="007002F8">
        <w:rPr>
          <w:rFonts w:ascii="Times New Roman" w:hAnsi="Times New Roman" w:cs="Times New Roman"/>
          <w:bCs/>
          <w:sz w:val="28"/>
          <w:szCs w:val="28"/>
          <w:u w:color="000000"/>
        </w:rPr>
        <w:t xml:space="preserve">: групповое. </w:t>
      </w:r>
    </w:p>
    <w:p w14:paraId="69BCA642"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bCs/>
          <w:sz w:val="28"/>
          <w:szCs w:val="28"/>
          <w:u w:color="000000"/>
        </w:rPr>
      </w:pPr>
      <w:r w:rsidRPr="007002F8">
        <w:rPr>
          <w:rFonts w:ascii="Times New Roman" w:hAnsi="Times New Roman" w:cs="Times New Roman"/>
          <w:bCs/>
          <w:sz w:val="28"/>
          <w:szCs w:val="28"/>
          <w:u w:val="single"/>
        </w:rPr>
        <w:t>Метод:</w:t>
      </w:r>
      <w:r w:rsidRPr="007002F8">
        <w:rPr>
          <w:rFonts w:ascii="Times New Roman" w:hAnsi="Times New Roman" w:cs="Times New Roman"/>
          <w:bCs/>
          <w:sz w:val="28"/>
          <w:szCs w:val="28"/>
          <w:u w:color="000000"/>
        </w:rPr>
        <w:t xml:space="preserve"> лекция, диалог. </w:t>
      </w:r>
    </w:p>
    <w:p w14:paraId="054323CC" w14:textId="77777777" w:rsidR="006513F6" w:rsidRPr="00A3033E"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09"/>
        <w:jc w:val="both"/>
        <w:rPr>
          <w:rFonts w:ascii="Times New Roman" w:hAnsi="Times New Roman" w:cs="Times New Roman"/>
          <w:bCs/>
          <w:sz w:val="28"/>
          <w:szCs w:val="28"/>
          <w:u w:color="000000"/>
        </w:rPr>
      </w:pPr>
      <w:bookmarkStart w:id="2" w:name="_Hlk535856812"/>
      <w:r w:rsidRPr="00A3033E">
        <w:rPr>
          <w:rFonts w:ascii="Times New Roman" w:hAnsi="Times New Roman" w:cs="Times New Roman"/>
          <w:bCs/>
          <w:sz w:val="28"/>
          <w:szCs w:val="28"/>
          <w:u w:val="single"/>
        </w:rPr>
        <w:t>Продолжительность</w:t>
      </w:r>
      <w:r>
        <w:rPr>
          <w:rFonts w:ascii="Times New Roman" w:hAnsi="Times New Roman" w:cs="Times New Roman"/>
          <w:bCs/>
          <w:sz w:val="28"/>
          <w:szCs w:val="28"/>
          <w:u w:color="000000"/>
        </w:rPr>
        <w:t>: 2 часа.</w:t>
      </w:r>
    </w:p>
    <w:bookmarkEnd w:id="2"/>
    <w:p w14:paraId="7BC0F936"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b/>
          <w:bCs/>
          <w:sz w:val="28"/>
          <w:szCs w:val="28"/>
          <w:u w:color="000000"/>
        </w:rPr>
      </w:pPr>
    </w:p>
    <w:p w14:paraId="35257DFC"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Каждый человек регулярно сталкивается с феноменом толпы. В частности, именно в толпе приходится работать добровольцам, оказывающим помощь бригадам скорой помощи на спортивных или массовых мероприятиях. Толпа имеет свои ярко выраженные характеристики, опаснейшая из которых заключается в том, что, попав в толпу, человек в подавляющем большинстве случаев попадает под ее влияние и действует вместе с ней. В этой людской массе он движется куда-то, в ней он ощущает общие эмоциональные порывы, легко поддается общему настроению, будь то агрессия, паника или восторг. В толпе люди часто совершают действия, которые им не свойственны и нежеланны для них. Нередко, выйдя из толпы, человек не может понять, что двигало им – настолько толпа захватывает его и подчиняет себе. </w:t>
      </w:r>
    </w:p>
    <w:p w14:paraId="7A5EFFA4"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Как противостоять этому захватывающему эффекту толпы и даже управлять ею? </w:t>
      </w:r>
    </w:p>
    <w:p w14:paraId="29822147"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Толпа — бесструктурное скопление людей, лишенных ясно осознаваемой общности целей, но взаимно связанных сходством эмоционального состояния и общим объектом внимания. Весьма образное определение толпы дал Г. Лебон: «Толпа похожа на листья, поднимаемые ураганом и разносимые в разные стороны, а затем падающие на землю».</w:t>
      </w:r>
    </w:p>
    <w:p w14:paraId="00436D73"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35CA8149"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sz w:val="28"/>
          <w:szCs w:val="28"/>
          <w:u w:color="000000"/>
        </w:rPr>
      </w:pPr>
      <w:r w:rsidRPr="0014309D">
        <w:rPr>
          <w:rFonts w:ascii="Times New Roman" w:hAnsi="Times New Roman" w:cs="Times New Roman"/>
          <w:b/>
          <w:i/>
          <w:sz w:val="28"/>
          <w:szCs w:val="28"/>
          <w:u w:color="000000"/>
        </w:rPr>
        <w:t>Психологические свойства толпы</w:t>
      </w:r>
      <w:r w:rsidRPr="0014309D">
        <w:rPr>
          <w:rFonts w:ascii="Times New Roman" w:hAnsi="Times New Roman" w:cs="Times New Roman"/>
          <w:b/>
          <w:sz w:val="28"/>
          <w:szCs w:val="28"/>
          <w:u w:color="000000"/>
        </w:rPr>
        <w:t xml:space="preserve">: </w:t>
      </w:r>
    </w:p>
    <w:p w14:paraId="34CEA351"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14309D">
        <w:rPr>
          <w:rFonts w:ascii="Times New Roman" w:hAnsi="Times New Roman" w:cs="Times New Roman"/>
          <w:sz w:val="28"/>
          <w:szCs w:val="28"/>
          <w:u w:val="single"/>
        </w:rPr>
        <w:t>Неспособность к осознанию</w:t>
      </w:r>
      <w:r w:rsidRPr="0014309D">
        <w:rPr>
          <w:rFonts w:ascii="Times New Roman" w:hAnsi="Times New Roman" w:cs="Times New Roman"/>
          <w:sz w:val="28"/>
          <w:szCs w:val="28"/>
          <w:u w:color="000000"/>
        </w:rPr>
        <w:t xml:space="preserve">. Людская толпа живет исключительно чувством. Вступает в действие неуправляемый стадный инстинкт, особенно </w:t>
      </w:r>
    </w:p>
    <w:p w14:paraId="765C1B76"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4696712F"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1480E088"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когда ситуация экстремальная, когда нет лидера и никто не выкрикивает сдерживающие слова команд. </w:t>
      </w:r>
    </w:p>
    <w:p w14:paraId="2F328DAF"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14309D">
        <w:rPr>
          <w:rFonts w:ascii="Times New Roman" w:hAnsi="Times New Roman" w:cs="Times New Roman"/>
          <w:sz w:val="28"/>
          <w:szCs w:val="28"/>
          <w:u w:val="single"/>
        </w:rPr>
        <w:t>Внушаемость.</w:t>
      </w:r>
      <w:r w:rsidRPr="0014309D">
        <w:rPr>
          <w:rFonts w:ascii="Times New Roman" w:hAnsi="Times New Roman" w:cs="Times New Roman"/>
          <w:sz w:val="28"/>
          <w:szCs w:val="28"/>
          <w:u w:color="000000"/>
        </w:rPr>
        <w:t xml:space="preserve"> Самое опасное и самое существенное в психологии толпы — это ее восприимчивость к внушению. Как бы ни была нейтральна толпа, она все-таки находится в состоянии выжидательного внимания, которое облегчает всякое внушение. Толпе очень легко внушить, например, чувство обожания, заставляющее ее находить счастье в фанатизме, подчинении и готовностью жертвовать собой ради своего идола. А идея, овладевшая умом, стремится выразиться в действии. </w:t>
      </w:r>
    </w:p>
    <w:p w14:paraId="417248F7"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14309D">
        <w:rPr>
          <w:rFonts w:ascii="Times New Roman" w:hAnsi="Times New Roman" w:cs="Times New Roman"/>
          <w:sz w:val="28"/>
          <w:szCs w:val="28"/>
          <w:u w:val="single"/>
        </w:rPr>
        <w:t>Категоричность</w:t>
      </w:r>
      <w:r w:rsidRPr="0014309D">
        <w:rPr>
          <w:rFonts w:ascii="Times New Roman" w:hAnsi="Times New Roman" w:cs="Times New Roman"/>
          <w:sz w:val="28"/>
          <w:szCs w:val="28"/>
          <w:u w:color="000000"/>
        </w:rPr>
        <w:t>. Толпа мыслит образами, не рассуждает и не обдумывает, она способна воспринимать лишь те идеи, которые упрощены до предела. Толпа не испытывает никаких сомнений относительно того, что есть истина и что есть заблуждение.</w:t>
      </w:r>
    </w:p>
    <w:p w14:paraId="5866162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14309D">
        <w:rPr>
          <w:rFonts w:ascii="Times New Roman" w:hAnsi="Times New Roman" w:cs="Times New Roman"/>
          <w:sz w:val="28"/>
          <w:szCs w:val="28"/>
          <w:u w:val="single"/>
        </w:rPr>
        <w:t>Непостоянство</w:t>
      </w:r>
      <w:r w:rsidRPr="0014309D">
        <w:rPr>
          <w:rFonts w:ascii="Times New Roman" w:hAnsi="Times New Roman" w:cs="Times New Roman"/>
          <w:sz w:val="28"/>
          <w:szCs w:val="28"/>
          <w:u w:color="000000"/>
        </w:rPr>
        <w:t xml:space="preserve">. Мнение толпы непостоянно, оно легко меняется на диаметрально противоположное под влиянием, казалось бы, малосущественных факторов. </w:t>
      </w:r>
    </w:p>
    <w:p w14:paraId="5F6BC72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14309D">
        <w:rPr>
          <w:rFonts w:ascii="Times New Roman" w:hAnsi="Times New Roman" w:cs="Times New Roman"/>
          <w:sz w:val="28"/>
          <w:szCs w:val="28"/>
          <w:u w:val="single"/>
        </w:rPr>
        <w:t>Эмоциональность, эмоциональный резонанс</w:t>
      </w:r>
      <w:r w:rsidRPr="0014309D">
        <w:rPr>
          <w:rFonts w:ascii="Times New Roman" w:hAnsi="Times New Roman" w:cs="Times New Roman"/>
          <w:sz w:val="28"/>
          <w:szCs w:val="28"/>
          <w:u w:color="000000"/>
        </w:rPr>
        <w:t xml:space="preserve">. Участники толпы при обмене эмоциональными зарядами постепенно накаляют общее настроение до такой степени, что происходит эмоциональный взрыв, с трудом контролируемый сознанием. </w:t>
      </w:r>
    </w:p>
    <w:p w14:paraId="44C32058"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F93B49">
        <w:rPr>
          <w:rFonts w:ascii="Times New Roman" w:hAnsi="Times New Roman" w:cs="Times New Roman"/>
          <w:sz w:val="28"/>
          <w:szCs w:val="28"/>
          <w:u w:val="single"/>
        </w:rPr>
        <w:t>Импульсивность</w:t>
      </w:r>
      <w:r w:rsidRPr="0014309D">
        <w:rPr>
          <w:rFonts w:ascii="Times New Roman" w:hAnsi="Times New Roman" w:cs="Times New Roman"/>
          <w:i/>
          <w:sz w:val="28"/>
          <w:szCs w:val="28"/>
          <w:u w:color="000000"/>
        </w:rPr>
        <w:t>.</w:t>
      </w:r>
      <w:r w:rsidRPr="0014309D">
        <w:rPr>
          <w:rFonts w:ascii="Times New Roman" w:hAnsi="Times New Roman" w:cs="Times New Roman"/>
          <w:sz w:val="28"/>
          <w:szCs w:val="28"/>
          <w:u w:color="000000"/>
        </w:rPr>
        <w:t xml:space="preserve"> Различные импульсы, которым повинуется толпа, могут быть великодушными или злыми, героическими или трусливыми, но они всегда настолько сильны, что никакой личный интерес, даже чувство самосохранения, не в состоянии их подавить. Односторонность и преувеличение чувств толпы ведут к тому, что она не ведает ни сомнений, ни колебаний. </w:t>
      </w:r>
    </w:p>
    <w:p w14:paraId="0CBCA444"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r>
      <w:r w:rsidRPr="0014309D">
        <w:rPr>
          <w:rFonts w:ascii="Times New Roman" w:hAnsi="Times New Roman" w:cs="Times New Roman"/>
          <w:sz w:val="28"/>
          <w:szCs w:val="28"/>
          <w:u w:val="single"/>
        </w:rPr>
        <w:t>Безответственность.</w:t>
      </w:r>
      <w:r w:rsidRPr="0014309D">
        <w:rPr>
          <w:rFonts w:ascii="Times New Roman" w:hAnsi="Times New Roman" w:cs="Times New Roman"/>
          <w:sz w:val="28"/>
          <w:szCs w:val="28"/>
          <w:u w:color="000000"/>
        </w:rPr>
        <w:t xml:space="preserve"> Сила чувств толпы еще более увеличивается из-за отсутствия ответственности. Уверенность в безнаказанности и сознание значительного (хотя и временного) могущества дают возможность скопищам людей проявлять такие чувства и совершать такие действия, которые просто немыслимы и невозможны для отдельного человека. Безответственность позволяет толпе топтать слабых и преклоняться перед сильными. </w:t>
      </w:r>
    </w:p>
    <w:p w14:paraId="3BF6857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7B6A177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Психологические особенности индивида в толпе:</w:t>
      </w:r>
    </w:p>
    <w:p w14:paraId="301415A4"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val="single"/>
        </w:rPr>
        <w:t>Анонимность.</w:t>
      </w:r>
      <w:r w:rsidRPr="0014309D">
        <w:rPr>
          <w:rFonts w:ascii="Times New Roman" w:hAnsi="Times New Roman" w:cs="Times New Roman"/>
          <w:sz w:val="28"/>
          <w:szCs w:val="28"/>
          <w:u w:color="000000"/>
        </w:rPr>
        <w:t xml:space="preserve"> Затерявшись в «безликой массе», поступая «как все», человек перестает отвечать за собственные поступки. Участник толпы </w:t>
      </w:r>
      <w:r w:rsidRPr="0014309D">
        <w:rPr>
          <w:rFonts w:ascii="Times New Roman" w:hAnsi="Times New Roman" w:cs="Times New Roman"/>
          <w:sz w:val="28"/>
          <w:szCs w:val="28"/>
          <w:u w:color="000000"/>
        </w:rPr>
        <w:lastRenderedPageBreak/>
        <w:t>оказывается в ней как бы безымянным. Отсюда и та жестокость, которая обычно сопровождает действия агрессивной толпы.</w:t>
      </w:r>
    </w:p>
    <w:p w14:paraId="0D8EF88B"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val="single"/>
        </w:rPr>
        <w:t>Инстинктивность.</w:t>
      </w:r>
      <w:r w:rsidRPr="0014309D">
        <w:rPr>
          <w:rFonts w:ascii="Times New Roman" w:hAnsi="Times New Roman" w:cs="Times New Roman"/>
          <w:sz w:val="28"/>
          <w:szCs w:val="28"/>
          <w:u w:color="000000"/>
        </w:rPr>
        <w:t xml:space="preserve"> В толпе у человека полностью утрачивается чувство ответственности, практически всегда являющееся сдерживающим началом для индивида. Способность к наблюдению и критике полностью исчезает в толпе, растворяется сознательная личность. Человек уже не осознает своих поступков, зато вступает в действие повышенная эмоциональность восприятия всего, что он видит и слышит вокруг себя. Человек отдает себя во власть таким инстинктам, которым никогда, будучи в иных ситуациях, не дает волю. У него, как у загипнотизированного, одни способности исчезают, другие же доходят до крайней степени напряжения.</w:t>
      </w:r>
    </w:p>
    <w:p w14:paraId="40E1964E"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val="single"/>
        </w:rPr>
        <w:t>Состояние единения.</w:t>
      </w:r>
      <w:r w:rsidRPr="0014309D">
        <w:rPr>
          <w:rFonts w:ascii="Times New Roman" w:hAnsi="Times New Roman" w:cs="Times New Roman"/>
          <w:sz w:val="28"/>
          <w:szCs w:val="28"/>
          <w:u w:color="000000"/>
        </w:rPr>
        <w:t xml:space="preserve"> В толпе индивид чувствует силу человеческой общности. Известно, что люди в толпе, ощущая психическое давление присутствующих, могут сделать (или, напротив, не сделать) то, чего они никогда бы не сделали (или, напротив, что непременно сделали бы) при иных обстоятельствах. Одухотворенная толпа представляет временный организм, слившийся из разнородных элементов, на одно мгновение соединившихся вместе. </w:t>
      </w:r>
    </w:p>
    <w:p w14:paraId="295015D0"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val="single"/>
        </w:rPr>
        <w:t>Социальная деградация</w:t>
      </w:r>
      <w:r w:rsidRPr="0014309D">
        <w:rPr>
          <w:rFonts w:ascii="Times New Roman" w:hAnsi="Times New Roman" w:cs="Times New Roman"/>
          <w:sz w:val="28"/>
          <w:szCs w:val="28"/>
          <w:u w:color="000000"/>
        </w:rPr>
        <w:t xml:space="preserve">. Становясь частицей толпы, человек как бы опускается на несколько ступеней ниже в своем развитии. В обычной жизни он скорее всего был культурным человеком, в толпе же — это варвар, </w:t>
      </w:r>
      <w:proofErr w:type="gramStart"/>
      <w:r w:rsidRPr="0014309D">
        <w:rPr>
          <w:rFonts w:ascii="Times New Roman" w:hAnsi="Times New Roman" w:cs="Times New Roman"/>
          <w:sz w:val="28"/>
          <w:szCs w:val="28"/>
          <w:u w:color="000000"/>
        </w:rPr>
        <w:t>т.е.</w:t>
      </w:r>
      <w:proofErr w:type="gramEnd"/>
      <w:r w:rsidRPr="0014309D">
        <w:rPr>
          <w:rFonts w:ascii="Times New Roman" w:hAnsi="Times New Roman" w:cs="Times New Roman"/>
          <w:sz w:val="28"/>
          <w:szCs w:val="28"/>
          <w:u w:color="000000"/>
        </w:rPr>
        <w:t xml:space="preserve"> существо инстинктивное. В толпе у индивида обнаруживается склонность к произволу, буйству, свирепости. Человек в толпе претерпевает и снижение интеллектуальной деятельности.</w:t>
      </w:r>
    </w:p>
    <w:p w14:paraId="0061A07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val="single"/>
        </w:rPr>
        <w:t>Ощущение неодолимой силы</w:t>
      </w:r>
      <w:r w:rsidRPr="0014309D">
        <w:rPr>
          <w:rFonts w:ascii="Times New Roman" w:hAnsi="Times New Roman" w:cs="Times New Roman"/>
          <w:sz w:val="28"/>
          <w:szCs w:val="28"/>
          <w:u w:color="000000"/>
        </w:rPr>
        <w:t>. Ввиду всех этих факторов индивид в толпе приобретает сознание неодолимой силы.</w:t>
      </w:r>
    </w:p>
    <w:p w14:paraId="3C56794F"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5C78916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Группы риска в толпе:</w:t>
      </w:r>
    </w:p>
    <w:p w14:paraId="186E41FB"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Дети (не важно, с родителями или без)</w:t>
      </w:r>
    </w:p>
    <w:p w14:paraId="58E60ACE"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Люди с инвалидностью (колясочники, слабовидящие, использующие трости)</w:t>
      </w:r>
    </w:p>
    <w:p w14:paraId="0C396BC3"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Прочие маломобильные граждане (полные, пожилые)</w:t>
      </w:r>
    </w:p>
    <w:p w14:paraId="11E7D309"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Люди с большими пакетами/сумками/прочим крупногабаритным грузом</w:t>
      </w:r>
    </w:p>
    <w:p w14:paraId="0597C6C8"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Люди с низким вниманием (залипающие в телефоны/камеры)</w:t>
      </w:r>
    </w:p>
    <w:p w14:paraId="2AB19736"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Люди, постоянно меняющие темп ходьбы</w:t>
      </w:r>
    </w:p>
    <w:p w14:paraId="7A02C110"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Люди с животными</w:t>
      </w:r>
    </w:p>
    <w:p w14:paraId="56B589D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Люди в алкогольном/наркотическом опьянении</w:t>
      </w:r>
    </w:p>
    <w:p w14:paraId="0D75968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lastRenderedPageBreak/>
        <w:t>Будучи аккредитованным сотрудником в униформе, вы имеете право взаимодействовать с людьми для предотвращения несчастных случаев, а также сообщать сотрудникам полиции обо всех случаях подозрительного поведения и подозрительных лицах.</w:t>
      </w:r>
    </w:p>
    <w:p w14:paraId="731BC2CE"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0B0D40EA"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 xml:space="preserve">Поведение толпы </w:t>
      </w:r>
    </w:p>
    <w:p w14:paraId="16801006"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С точки зрения потенциально угрожающих жизни и здоровью ситуаций для больших скоплений людей есть ряд особенностей:</w:t>
      </w:r>
    </w:p>
    <w:p w14:paraId="49F386C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Низкое внимание отдельного человека к происходящему рядом;</w:t>
      </w:r>
    </w:p>
    <w:p w14:paraId="1E875166"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Общее направленное движение вынуждает всех участников двигаться с общей, не всегда комфортной, скоростью;</w:t>
      </w:r>
    </w:p>
    <w:p w14:paraId="484A713F"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При любом препятствии движению идущие сзади напирают на остановившихся людей, что создает дополнительный риск давки.</w:t>
      </w:r>
    </w:p>
    <w:p w14:paraId="6AE76AC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4AF76B6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Одним из видов поведения толпы, наиболее значимым с точки зрения добровольца, осуществляющего помощь в медицинском сопровождении спортивных и массовых мероприятий, является паника. </w:t>
      </w:r>
    </w:p>
    <w:p w14:paraId="10DFD02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Факторы, способные вызвать панику, многообразны. При панике людьми движет безотчетный страх. Они утрачивают самообладание, солидарность, мечутся, не видят выхода из ситуации. Нередко в результате паники возникает давка. </w:t>
      </w:r>
    </w:p>
    <w:p w14:paraId="7540D5BC"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53547346"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Поведение волонтера-медика в толпе.</w:t>
      </w:r>
    </w:p>
    <w:p w14:paraId="69D7268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sz w:val="28"/>
          <w:szCs w:val="28"/>
          <w:u w:color="000000"/>
        </w:rPr>
      </w:pPr>
      <w:r>
        <w:rPr>
          <w:rFonts w:ascii="Times New Roman" w:hAnsi="Times New Roman" w:cs="Times New Roman"/>
          <w:sz w:val="28"/>
          <w:szCs w:val="28"/>
          <w:u w:color="000000"/>
        </w:rPr>
        <w:t xml:space="preserve">          </w:t>
      </w:r>
      <w:r w:rsidRPr="0014309D">
        <w:rPr>
          <w:rFonts w:ascii="Times New Roman" w:hAnsi="Times New Roman" w:cs="Times New Roman"/>
          <w:sz w:val="28"/>
          <w:szCs w:val="28"/>
          <w:u w:color="000000"/>
        </w:rPr>
        <w:t>Работая в группе, волонтер должен:</w:t>
      </w:r>
    </w:p>
    <w:p w14:paraId="7DED408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Четко знать свое местоположение и быть готовым описать его по ориентирам;</w:t>
      </w:r>
    </w:p>
    <w:p w14:paraId="11D0C207"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Четко знать местоположение ближайшего члена команды с аптечкой и рацией;</w:t>
      </w:r>
    </w:p>
    <w:p w14:paraId="10B0315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Следить за безопасностью потока на своем участке;</w:t>
      </w:r>
    </w:p>
    <w:p w14:paraId="5261327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Быть в удовлетворительном состоянии здоровья и немедленно сообщить о любом его ухудшении.</w:t>
      </w:r>
    </w:p>
    <w:p w14:paraId="75DAD07B"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667CEE2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Движение в толпе</w:t>
      </w:r>
    </w:p>
    <w:p w14:paraId="61CA18FA"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Учитывайте направление движения толпы!</w:t>
      </w:r>
    </w:p>
    <w:p w14:paraId="212D067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Не двигайтесь против или перпендикулярно движению толпы!</w:t>
      </w:r>
    </w:p>
    <w:p w14:paraId="575EB0D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Дайте понять вашим соседям, куда вы направились.</w:t>
      </w:r>
    </w:p>
    <w:p w14:paraId="66B21FBC"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Вызовите помощь, если не сможете эвакуировать пострадавшего сами!</w:t>
      </w:r>
    </w:p>
    <w:p w14:paraId="5A78590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lastRenderedPageBreak/>
        <w:t>•</w:t>
      </w:r>
      <w:r w:rsidRPr="0014309D">
        <w:rPr>
          <w:rFonts w:ascii="Times New Roman" w:hAnsi="Times New Roman" w:cs="Times New Roman"/>
          <w:sz w:val="28"/>
          <w:szCs w:val="28"/>
          <w:u w:color="000000"/>
        </w:rPr>
        <w:tab/>
        <w:t>Если вывод пострадавшего не производится, несколько волонтеров могут выставить блок, чтобы пациента не задавили вместе с оказывающими помощь.</w:t>
      </w:r>
    </w:p>
    <w:p w14:paraId="55FBF9F8"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Участники баррикады должны держать друг друга под локоть, чтобы не допустить разрыва.</w:t>
      </w:r>
    </w:p>
    <w:p w14:paraId="3EB1812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Постоянно голосом давайте команду потоку: «Обход слева/ обход справа!»</w:t>
      </w:r>
    </w:p>
    <w:p w14:paraId="3AB56C45" w14:textId="77777777" w:rsidR="006513F6" w:rsidRPr="006D7D2C"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sz w:val="28"/>
          <w:szCs w:val="28"/>
          <w:u w:color="000000"/>
        </w:rPr>
      </w:pPr>
      <w:r w:rsidRPr="006D7D2C">
        <w:rPr>
          <w:rFonts w:ascii="Times New Roman" w:hAnsi="Times New Roman" w:cs="Times New Roman"/>
          <w:b/>
          <w:sz w:val="28"/>
          <w:szCs w:val="28"/>
          <w:u w:color="000000"/>
        </w:rPr>
        <w:t>Основная задача медицинских волонтеров, работающих в толпе – своевременно эвакуировать пострадавшего из потока, обеспечить его безопасность, не допустить давки. Собственно медицинская помощь должна оказываться только после выполнения данных условий.</w:t>
      </w:r>
    </w:p>
    <w:p w14:paraId="5D07737F"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 </w:t>
      </w:r>
    </w:p>
    <w:p w14:paraId="01E6C694"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При возникновении давки:</w:t>
      </w:r>
    </w:p>
    <w:p w14:paraId="0D5CBD69"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В первую очередь обеспечьте свою безопасность.</w:t>
      </w:r>
    </w:p>
    <w:p w14:paraId="39DB2DFA"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Сохраняйте спокойствие.</w:t>
      </w:r>
    </w:p>
    <w:p w14:paraId="287FAF9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Оповестите команду по радиосвязи о месте и возможной причине давки.</w:t>
      </w:r>
    </w:p>
    <w:p w14:paraId="457F9FDA"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Оповестите ближайших сотрудников полиции.</w:t>
      </w:r>
    </w:p>
    <w:p w14:paraId="4C2434ED"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Отследите маленьких детей. При обнаружении ребенка в опасности возьмите его на руки или спрячьте в нише (ниши в зданиях, между машинами, крупными деревьями).</w:t>
      </w:r>
    </w:p>
    <w:p w14:paraId="240F53EC"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Упавшим людям в условиях давки помочь обычно не удается. Не подвергайте себя излишнему риску и сосредоточьтесь на предотвращении.</w:t>
      </w:r>
    </w:p>
    <w:p w14:paraId="7B1346D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Какие-либо команды голосом в условиях давки обычно неэффективны.</w:t>
      </w:r>
    </w:p>
    <w:p w14:paraId="2D90C81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После очищения площади координируйте действия с руководством и командами СМП.</w:t>
      </w:r>
    </w:p>
    <w:p w14:paraId="26583607"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211D7C1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Управление толпой</w:t>
      </w:r>
    </w:p>
    <w:p w14:paraId="032D63A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При необходимости управления толпой помните: с ней очень сложно говорить голосом разума. Она воспринимает лишь две формы коммуникации: приказ и обещания. </w:t>
      </w:r>
    </w:p>
    <w:p w14:paraId="7F53EDF4"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51DC9B02"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b/>
          <w:i/>
          <w:sz w:val="28"/>
          <w:szCs w:val="28"/>
          <w:u w:color="000000"/>
        </w:rPr>
      </w:pPr>
      <w:r w:rsidRPr="0014309D">
        <w:rPr>
          <w:rFonts w:ascii="Times New Roman" w:hAnsi="Times New Roman" w:cs="Times New Roman"/>
          <w:b/>
          <w:i/>
          <w:sz w:val="28"/>
          <w:szCs w:val="28"/>
          <w:u w:color="000000"/>
        </w:rPr>
        <w:t xml:space="preserve">Лидер в толпе </w:t>
      </w:r>
    </w:p>
    <w:p w14:paraId="173385C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При наличии возможности завладеть вниманием толпы и при уверенности в собственной решимости и харизме вы можете попробовать обуздать толпу, заняв позицию лидера. Простые рекомендации по управлению </w:t>
      </w:r>
      <w:r w:rsidRPr="0014309D">
        <w:rPr>
          <w:rFonts w:ascii="Times New Roman" w:hAnsi="Times New Roman" w:cs="Times New Roman"/>
          <w:sz w:val="28"/>
          <w:szCs w:val="28"/>
          <w:u w:color="000000"/>
        </w:rPr>
        <w:lastRenderedPageBreak/>
        <w:t>толпой позволят вам возглавить происходящие в толпе процессы хотя бы на время, достаточное для разрешения создавшейся критической ситуации.</w:t>
      </w:r>
    </w:p>
    <w:p w14:paraId="2E9EF16A"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sz w:val="28"/>
          <w:szCs w:val="28"/>
          <w:u w:color="000000"/>
        </w:rPr>
      </w:pPr>
      <w:r>
        <w:rPr>
          <w:rFonts w:ascii="Times New Roman" w:hAnsi="Times New Roman" w:cs="Times New Roman"/>
          <w:sz w:val="28"/>
          <w:szCs w:val="28"/>
          <w:u w:color="000000"/>
        </w:rPr>
        <w:t xml:space="preserve">         </w:t>
      </w:r>
      <w:r w:rsidRPr="0014309D">
        <w:rPr>
          <w:rFonts w:ascii="Times New Roman" w:hAnsi="Times New Roman" w:cs="Times New Roman"/>
          <w:sz w:val="28"/>
          <w:szCs w:val="28"/>
          <w:u w:color="000000"/>
        </w:rPr>
        <w:t xml:space="preserve">Часто поведение толпы определяется наличием или отсутствием в ней лидера. Предоставленная самой себе, толпа скоро утомляется своими собственными беспорядками, инстинктивно стремится к подчинению авторитету и так же инстинктивно покоряется тому, кто объявляет себя ее лидером. Люди в толпе теряют свою волю и обращаются к тому, кто ее сохранил. Лидер в толпе может объявиться в результате стихийного выбора, а нередко — и в порядке </w:t>
      </w:r>
      <w:proofErr w:type="spellStart"/>
      <w:r w:rsidRPr="0014309D">
        <w:rPr>
          <w:rFonts w:ascii="Times New Roman" w:hAnsi="Times New Roman" w:cs="Times New Roman"/>
          <w:sz w:val="28"/>
          <w:szCs w:val="28"/>
          <w:u w:color="000000"/>
        </w:rPr>
        <w:t>самоназначения</w:t>
      </w:r>
      <w:proofErr w:type="spellEnd"/>
      <w:r w:rsidRPr="0014309D">
        <w:rPr>
          <w:rFonts w:ascii="Times New Roman" w:hAnsi="Times New Roman" w:cs="Times New Roman"/>
          <w:sz w:val="28"/>
          <w:szCs w:val="28"/>
          <w:u w:color="000000"/>
        </w:rPr>
        <w:t xml:space="preserve">. Лидер обычно подстраивается под настроения и чувства людей толпы и сравнительно легко может побудить участников ее к поведению определенного типа. </w:t>
      </w:r>
    </w:p>
    <w:p w14:paraId="22A0411B"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Один из важных факторов, определяющих влияние лидера на толпу, — это его обаяние. Обычно люди, жаждущие вести за собой толпу, интуитивно владеют приемами воздействия на нее. Они знают: чтобы убедить толпу, надо сначала понять, какие чувства ее воодушевляют, притвориться, что разделяешь их, а затем вызвать в воображении толпы прельщающие ее образы. Толпе надо всегда предъявлять какие-либо идеи в цельных образах, не указывая на их происхождение.</w:t>
      </w:r>
    </w:p>
    <w:p w14:paraId="78EE7B3A"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 Оратор, желающий увлечь толпу, должен злоупотреблять сильными выражениями. Преувеличивать, утверждать, повторять и никогда не пробовать доказывать что-нибудь рассуждениями — вот способы аргументации для толпы. </w:t>
      </w:r>
    </w:p>
    <w:p w14:paraId="6FFA58C7"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Утверждение тогда лишь воздействует на толпу, когда оно многократно повторяется в одних и тех же выражениях: в таком случае идея внедряется в умы так прочно, что в конце концов воспринимается как доказанная истина, а затем и врезается в самые глубокие области бессознательного. Этот прием также вполне успешно применяется лидерами или вожаками толпы. </w:t>
      </w:r>
    </w:p>
    <w:p w14:paraId="722CBC1B"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393954B7" w14:textId="77777777" w:rsidR="006513F6" w:rsidRPr="006D7D2C"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hAnsi="Times New Roman" w:cs="Times New Roman"/>
          <w:b/>
          <w:i/>
          <w:sz w:val="28"/>
          <w:szCs w:val="28"/>
          <w:u w:color="000000"/>
        </w:rPr>
      </w:pPr>
      <w:r w:rsidRPr="006D7D2C">
        <w:rPr>
          <w:rFonts w:ascii="Times New Roman" w:hAnsi="Times New Roman" w:cs="Times New Roman"/>
          <w:b/>
          <w:i/>
          <w:sz w:val="28"/>
          <w:szCs w:val="28"/>
          <w:u w:color="000000"/>
        </w:rPr>
        <w:t xml:space="preserve">          Эффективными средствами расформировать сложившуюся толпу могут быть следующие:</w:t>
      </w:r>
    </w:p>
    <w:p w14:paraId="6773C286"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переориентирование внимания людей, составляющих толпу. Как только внимание людей в толпе оказывается распределенным между несколькими объектами, сразу же образуются отдельные группы, и толпа, только что объединенная «образом врага» или готовностью к совместным действиям, тут же распадается. Каждый человек в отдельности начинает регулировать свое поведение. Толпа перестает быть активной, функционирующей и постепенно рассеивается;</w:t>
      </w:r>
    </w:p>
    <w:p w14:paraId="5EFA8AE9"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lastRenderedPageBreak/>
        <w:t>•</w:t>
      </w:r>
      <w:r w:rsidRPr="0014309D">
        <w:rPr>
          <w:rFonts w:ascii="Times New Roman" w:hAnsi="Times New Roman" w:cs="Times New Roman"/>
          <w:sz w:val="28"/>
          <w:szCs w:val="28"/>
          <w:u w:color="000000"/>
        </w:rPr>
        <w:tab/>
        <w:t>объявление по громкоговорителю о том, что скрытыми камерами осуществляется видеосъемка участников толпы;</w:t>
      </w:r>
    </w:p>
    <w:p w14:paraId="4CAFECA1"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обращение к участникам толпы с названием конкретных фамилий, имен, отчеств, наиболее распространенных в данной местности;</w:t>
      </w:r>
    </w:p>
    <w:p w14:paraId="1415AA1E"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w:t>
      </w:r>
      <w:r w:rsidRPr="0014309D">
        <w:rPr>
          <w:rFonts w:ascii="Times New Roman" w:hAnsi="Times New Roman" w:cs="Times New Roman"/>
          <w:sz w:val="28"/>
          <w:szCs w:val="28"/>
          <w:u w:color="000000"/>
        </w:rPr>
        <w:tab/>
        <w:t>применение мер по захвату и изоляции лидеров толпы. Если из-за какой-нибудь случайности вожак исчезает и не замещается немедленно другим, толпа снова становится простым сборищем без всякой связи и устойчивости. В этом случае легче проводить мероприятия по рассеиванию толпы.</w:t>
      </w:r>
    </w:p>
    <w:p w14:paraId="1E2BFB45"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 xml:space="preserve">  </w:t>
      </w:r>
    </w:p>
    <w:p w14:paraId="18534CA7"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В случае, если вам не удалось завладеть вниманием толпы, возглавить ее или рассеять, сконцентрируйте внимание на том, чтобы самому не поддаться ее гипнотизирующему влиянию и постараться вывести из него окружающих вас людей, а также помочь пострадавшим с применением техник, указанных выше. И помните: ваше собственное самообладание является залогом успешного поведения в толпе.</w:t>
      </w:r>
    </w:p>
    <w:p w14:paraId="4EB05A30" w14:textId="77777777" w:rsidR="006513F6" w:rsidRPr="0014309D"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p>
    <w:p w14:paraId="5E80D421"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hAnsi="Times New Roman" w:cs="Times New Roman"/>
          <w:sz w:val="28"/>
          <w:szCs w:val="28"/>
          <w:u w:color="000000"/>
        </w:rPr>
      </w:pPr>
      <w:r w:rsidRPr="0014309D">
        <w:rPr>
          <w:rFonts w:ascii="Times New Roman" w:hAnsi="Times New Roman" w:cs="Times New Roman"/>
          <w:sz w:val="28"/>
          <w:szCs w:val="28"/>
          <w:u w:color="000000"/>
        </w:rPr>
        <w:t>Желаем удачи!</w:t>
      </w:r>
      <w:r w:rsidRPr="007C3ABA">
        <w:rPr>
          <w:rFonts w:ascii="Times New Roman" w:hAnsi="Times New Roman" w:cs="Times New Roman"/>
          <w:sz w:val="28"/>
          <w:szCs w:val="28"/>
          <w:u w:color="000000"/>
        </w:rPr>
        <w:t xml:space="preserve"> </w:t>
      </w:r>
    </w:p>
    <w:p w14:paraId="0F56D706"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eastAsia="Times New Roman" w:hAnsi="Times New Roman" w:cs="Times New Roman"/>
          <w:sz w:val="28"/>
          <w:szCs w:val="28"/>
          <w:u w:color="000000"/>
        </w:rPr>
      </w:pPr>
    </w:p>
    <w:p w14:paraId="1183BD46"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eastAsia="Times New Roman" w:hAnsi="Times New Roman" w:cs="Times New Roman"/>
          <w:sz w:val="28"/>
          <w:szCs w:val="28"/>
          <w:u w:color="000000"/>
        </w:rPr>
      </w:pPr>
    </w:p>
    <w:p w14:paraId="0600F3D6" w14:textId="77777777" w:rsidR="006513F6" w:rsidRDefault="006513F6" w:rsidP="006513F6">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Для заметок:</w:t>
      </w:r>
    </w:p>
    <w:p w14:paraId="6D96FE34" w14:textId="77777777" w:rsidR="006513F6" w:rsidRDefault="006513F6" w:rsidP="006513F6">
      <w:pPr>
        <w:pStyle w:val="ab"/>
        <w:pBdr>
          <w:top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rFonts w:ascii="Times New Roman" w:eastAsia="Times New Roman" w:hAnsi="Times New Roman" w:cs="Times New Roman"/>
          <w:sz w:val="28"/>
          <w:szCs w:val="28"/>
          <w:u w:color="000000"/>
        </w:rPr>
      </w:pPr>
    </w:p>
    <w:p w14:paraId="54A30A33" w14:textId="77777777" w:rsidR="006513F6" w:rsidRPr="00CC0DB9" w:rsidRDefault="006513F6" w:rsidP="006513F6">
      <w:pPr>
        <w:pStyle w:val="ab"/>
        <w:pBdr>
          <w:top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eastAsia="Times New Roman" w:hAnsi="Times New Roman" w:cs="Times New Roman"/>
          <w:b/>
          <w:sz w:val="28"/>
          <w:szCs w:val="28"/>
          <w:u w:color="000000"/>
        </w:rPr>
      </w:pPr>
      <w:r>
        <w:rPr>
          <w:rFonts w:ascii="Times New Roman" w:eastAsia="Times New Roman" w:hAnsi="Times New Roman" w:cs="Times New Roman"/>
          <w:b/>
          <w:sz w:val="28"/>
          <w:szCs w:val="28"/>
          <w:u w:color="000000"/>
        </w:rPr>
        <w:t>____________________________________________________________________________________________________________________________________________________________________________________________________________</w:t>
      </w:r>
    </w:p>
    <w:p w14:paraId="0DCB235E" w14:textId="77777777" w:rsidR="006513F6" w:rsidRPr="007C3ABA" w:rsidRDefault="006513F6" w:rsidP="006513F6">
      <w:pPr>
        <w:pStyle w:val="ab"/>
        <w:pBdr>
          <w:top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Times New Roman" w:eastAsia="Times New Roman" w:hAnsi="Times New Roman" w:cs="Times New Roman"/>
          <w:sz w:val="28"/>
          <w:szCs w:val="28"/>
          <w:u w:color="000000"/>
        </w:rPr>
      </w:pPr>
    </w:p>
    <w:p w14:paraId="27E4040F" w14:textId="451882A6" w:rsidR="006513F6" w:rsidRDefault="006513F6" w:rsidP="00281AD4">
      <w:pPr>
        <w:spacing w:line="276" w:lineRule="auto"/>
      </w:pPr>
    </w:p>
    <w:p w14:paraId="5858E84E" w14:textId="65D4D58B" w:rsidR="006513F6" w:rsidRDefault="006513F6" w:rsidP="00281AD4">
      <w:pPr>
        <w:spacing w:line="276" w:lineRule="auto"/>
      </w:pPr>
    </w:p>
    <w:p w14:paraId="31113433" w14:textId="7C0C6848" w:rsidR="006513F6" w:rsidRDefault="006513F6" w:rsidP="00281AD4">
      <w:pPr>
        <w:spacing w:line="276" w:lineRule="auto"/>
      </w:pPr>
    </w:p>
    <w:p w14:paraId="0309979C" w14:textId="2209DC1E" w:rsidR="006513F6" w:rsidRDefault="006513F6" w:rsidP="00281AD4">
      <w:pPr>
        <w:spacing w:line="276" w:lineRule="auto"/>
      </w:pPr>
    </w:p>
    <w:p w14:paraId="6F4E3753" w14:textId="26AD667C" w:rsidR="006513F6" w:rsidRDefault="006513F6" w:rsidP="00281AD4">
      <w:pPr>
        <w:spacing w:line="276" w:lineRule="auto"/>
      </w:pPr>
    </w:p>
    <w:p w14:paraId="65417C49" w14:textId="1C49E32C" w:rsidR="006513F6" w:rsidRDefault="006513F6" w:rsidP="00281AD4">
      <w:pPr>
        <w:spacing w:line="276" w:lineRule="auto"/>
      </w:pPr>
    </w:p>
    <w:p w14:paraId="599CE2FA" w14:textId="72BC8269" w:rsidR="006513F6" w:rsidRDefault="006513F6" w:rsidP="00281AD4">
      <w:pPr>
        <w:spacing w:line="276" w:lineRule="auto"/>
      </w:pPr>
    </w:p>
    <w:p w14:paraId="44E3DE12" w14:textId="74CB2FFA" w:rsidR="006513F6" w:rsidRDefault="006513F6" w:rsidP="00281AD4">
      <w:pPr>
        <w:spacing w:line="276" w:lineRule="auto"/>
      </w:pPr>
    </w:p>
    <w:p w14:paraId="31FC890D" w14:textId="40227BAF" w:rsidR="006513F6" w:rsidRDefault="006513F6" w:rsidP="00281AD4">
      <w:pPr>
        <w:spacing w:line="276" w:lineRule="auto"/>
      </w:pPr>
    </w:p>
    <w:p w14:paraId="546F2A86" w14:textId="77777777" w:rsidR="006513F6" w:rsidRDefault="006513F6" w:rsidP="006513F6">
      <w:pPr>
        <w:autoSpaceDE w:val="0"/>
        <w:autoSpaceDN w:val="0"/>
        <w:adjustRightInd w:val="0"/>
        <w:spacing w:after="0" w:line="288" w:lineRule="auto"/>
        <w:textAlignment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Тема 6. Основные принципы проведения обучения для различных аудиторий</w:t>
      </w:r>
    </w:p>
    <w:p w14:paraId="47BF3D55" w14:textId="77777777" w:rsidR="006513F6" w:rsidRDefault="006513F6" w:rsidP="006513F6">
      <w:pPr>
        <w:autoSpaceDE w:val="0"/>
        <w:autoSpaceDN w:val="0"/>
        <w:adjustRightInd w:val="0"/>
        <w:spacing w:after="0" w:line="288" w:lineRule="auto"/>
        <w:textAlignment w:val="center"/>
        <w:rPr>
          <w:rFonts w:ascii="Times New Roman" w:hAnsi="Times New Roman" w:cs="Times New Roman"/>
          <w:b/>
          <w:color w:val="000000"/>
          <w:sz w:val="28"/>
          <w:szCs w:val="28"/>
        </w:rPr>
      </w:pPr>
    </w:p>
    <w:p w14:paraId="0EA0B9E0" w14:textId="77777777" w:rsidR="006513F6" w:rsidRDefault="006513F6" w:rsidP="006513F6">
      <w:pPr>
        <w:autoSpaceDE w:val="0"/>
        <w:autoSpaceDN w:val="0"/>
        <w:adjustRightInd w:val="0"/>
        <w:spacing w:after="0" w:line="360" w:lineRule="auto"/>
        <w:textAlignment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Цель занятия</w:t>
      </w:r>
      <w:r>
        <w:rPr>
          <w:rFonts w:ascii="Times New Roman" w:hAnsi="Times New Roman" w:cs="Times New Roman"/>
          <w:color w:val="000000"/>
          <w:sz w:val="28"/>
          <w:szCs w:val="28"/>
        </w:rPr>
        <w:t xml:space="preserve">: ознакомить обучающихся с принципами подготовки участников первой помощи и особенностями проведения занятий (теоретических и практических), рекомендовать наиболее эффективные средства обучения, дать практические рекомендации по обучению разных психологических типов. </w:t>
      </w:r>
    </w:p>
    <w:p w14:paraId="4707919A" w14:textId="77777777" w:rsidR="006513F6" w:rsidRDefault="006513F6" w:rsidP="006513F6">
      <w:pPr>
        <w:autoSpaceDE w:val="0"/>
        <w:autoSpaceDN w:val="0"/>
        <w:adjustRightInd w:val="0"/>
        <w:spacing w:after="0" w:line="360" w:lineRule="auto"/>
        <w:textAlignment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Вид занятия:</w:t>
      </w:r>
      <w:r>
        <w:rPr>
          <w:rFonts w:ascii="Times New Roman" w:hAnsi="Times New Roman" w:cs="Times New Roman"/>
          <w:color w:val="000000"/>
          <w:sz w:val="28"/>
          <w:szCs w:val="28"/>
        </w:rPr>
        <w:t xml:space="preserve"> групповое. </w:t>
      </w:r>
    </w:p>
    <w:p w14:paraId="0869A8E0" w14:textId="77777777" w:rsidR="006513F6" w:rsidRDefault="006513F6" w:rsidP="006513F6">
      <w:pPr>
        <w:autoSpaceDE w:val="0"/>
        <w:autoSpaceDN w:val="0"/>
        <w:adjustRightInd w:val="0"/>
        <w:spacing w:after="0" w:line="360" w:lineRule="auto"/>
        <w:textAlignment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Метод:</w:t>
      </w:r>
      <w:r>
        <w:rPr>
          <w:rFonts w:ascii="Times New Roman" w:hAnsi="Times New Roman" w:cs="Times New Roman"/>
          <w:color w:val="000000"/>
          <w:sz w:val="28"/>
          <w:szCs w:val="28"/>
        </w:rPr>
        <w:t xml:space="preserve"> лекция, диалог. </w:t>
      </w:r>
    </w:p>
    <w:p w14:paraId="58804A60" w14:textId="77777777" w:rsidR="006513F6" w:rsidRDefault="006513F6" w:rsidP="006513F6">
      <w:pPr>
        <w:autoSpaceDE w:val="0"/>
        <w:autoSpaceDN w:val="0"/>
        <w:adjustRightInd w:val="0"/>
        <w:spacing w:after="0" w:line="360" w:lineRule="auto"/>
        <w:textAlignment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Продолжительность:</w:t>
      </w:r>
      <w:r>
        <w:rPr>
          <w:rFonts w:ascii="Times New Roman" w:hAnsi="Times New Roman" w:cs="Times New Roman"/>
          <w:color w:val="000000"/>
          <w:sz w:val="28"/>
          <w:szCs w:val="28"/>
        </w:rPr>
        <w:t xml:space="preserve"> 2 часа.</w:t>
      </w:r>
    </w:p>
    <w:p w14:paraId="4CB23D22" w14:textId="77777777" w:rsidR="006513F6" w:rsidRDefault="006513F6" w:rsidP="006513F6">
      <w:pPr>
        <w:autoSpaceDE w:val="0"/>
        <w:autoSpaceDN w:val="0"/>
        <w:adjustRightInd w:val="0"/>
        <w:spacing w:after="0" w:line="288" w:lineRule="auto"/>
        <w:textAlignment w:val="center"/>
        <w:rPr>
          <w:rFonts w:ascii="Times New Roman" w:hAnsi="Times New Roman" w:cs="Times New Roman"/>
          <w:color w:val="000000"/>
          <w:sz w:val="28"/>
          <w:szCs w:val="28"/>
        </w:rPr>
      </w:pPr>
    </w:p>
    <w:p w14:paraId="6CE02FA5"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В данной лекции содержится информация об общих принципах проведения занятий по первой помощи. Учитывая, что такого рода занятия могут проводить разные категории лиц, эта информация носит максимально упрощенный характер и является рекомендованной практикой. </w:t>
      </w:r>
    </w:p>
    <w:p w14:paraId="6F90B52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Рекомендации основаны на аналогичных указаниях, используемых Всемирной организацией здравоохранения (курс TEACH-VIP), Европейским и Российским национальным советами по реанимации (курс базовой реанимации для провайдеров/BLS </w:t>
      </w:r>
      <w:r>
        <w:rPr>
          <w:rFonts w:ascii="Times New Roman" w:hAnsi="Times New Roman" w:cs="Times New Roman"/>
          <w:color w:val="000000"/>
          <w:sz w:val="28"/>
          <w:szCs w:val="28"/>
          <w:lang w:val="en-US"/>
        </w:rPr>
        <w:t>provider</w:t>
      </w:r>
      <w:r w:rsidRPr="006513F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для инструкторов/</w:t>
      </w:r>
      <w:r>
        <w:rPr>
          <w:rFonts w:ascii="Times New Roman" w:hAnsi="Times New Roman" w:cs="Times New Roman"/>
          <w:color w:val="000000"/>
          <w:sz w:val="28"/>
          <w:szCs w:val="28"/>
          <w:lang w:val="en-US"/>
        </w:rPr>
        <w:t>BLS</w:t>
      </w:r>
      <w:r w:rsidRPr="006513F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instructor</w:t>
      </w:r>
      <w:r>
        <w:rPr>
          <w:rFonts w:ascii="Times New Roman" w:hAnsi="Times New Roman" w:cs="Times New Roman"/>
          <w:color w:val="000000"/>
          <w:sz w:val="28"/>
          <w:szCs w:val="28"/>
        </w:rPr>
        <w:t xml:space="preserve">), Международной Федерацией обществ Красного Креста и Красного Полумесяца (курс «Первая помощь»). </w:t>
      </w:r>
    </w:p>
    <w:p w14:paraId="1D82FF9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Рекомендации включают в себя советы по организации и проведению лекционных и практических занятий по первой помощи, информацию о возможных проблемах при их проведении и путях их решения. </w:t>
      </w:r>
    </w:p>
    <w:p w14:paraId="459372D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Основной акцент этой части сделан на работе с взрослой аудиторией, поскольку именно такая аудитория может представлять сложности при обучении первой помощи. Во взрослых группах присутствуют люди с различным жизненным и профессиональным опытом, разного пола, возраста и т.п. Чтобы вовлечь их в активное взаимодействие с преподавателем во время обучения и добиться от них овладения знаниями и навыками в запланированном объеме, необходимо использовать определенные приемы, которые и описаны в лекции.</w:t>
      </w:r>
    </w:p>
    <w:p w14:paraId="44AA2E3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4FBB30EB" w14:textId="77777777" w:rsidR="006513F6" w:rsidRDefault="006513F6" w:rsidP="006513F6">
      <w:pPr>
        <w:spacing w:after="0" w:line="288" w:lineRule="auto"/>
        <w:rPr>
          <w:rFonts w:ascii="Times New Roman" w:hAnsi="Times New Roman" w:cs="Times New Roman"/>
          <w:color w:val="000000"/>
          <w:sz w:val="28"/>
          <w:szCs w:val="28"/>
        </w:rPr>
      </w:pPr>
      <w:r>
        <w:rPr>
          <w:rFonts w:ascii="Times New Roman" w:hAnsi="Times New Roman" w:cs="Times New Roman"/>
          <w:b/>
          <w:bCs/>
          <w:sz w:val="28"/>
          <w:szCs w:val="28"/>
          <w:u w:val="thick"/>
        </w:rPr>
        <w:t>Часть 1. Основы подготовки участников оказания первой помощи</w:t>
      </w:r>
    </w:p>
    <w:p w14:paraId="5B5091C5" w14:textId="77777777" w:rsidR="006513F6" w:rsidRDefault="006513F6" w:rsidP="006513F6">
      <w:pPr>
        <w:spacing w:after="0" w:line="288" w:lineRule="auto"/>
        <w:ind w:firstLine="709"/>
        <w:jc w:val="both"/>
        <w:rPr>
          <w:rFonts w:ascii="Times New Roman" w:hAnsi="Times New Roman" w:cs="Times New Roman"/>
          <w:b/>
          <w:bCs/>
          <w:sz w:val="28"/>
          <w:szCs w:val="28"/>
          <w:u w:val="thick"/>
        </w:rPr>
      </w:pPr>
    </w:p>
    <w:p w14:paraId="3CF509B5" w14:textId="77777777" w:rsidR="006513F6" w:rsidRDefault="006513F6" w:rsidP="006513F6">
      <w:pPr>
        <w:spacing w:after="0" w:line="288" w:lineRule="auto"/>
        <w:ind w:firstLine="709"/>
        <w:jc w:val="both"/>
        <w:rPr>
          <w:rFonts w:ascii="Times New Roman" w:hAnsi="Times New Roman" w:cs="Times New Roman"/>
          <w:b/>
          <w:bCs/>
          <w:sz w:val="28"/>
          <w:szCs w:val="28"/>
          <w:u w:val="thick"/>
        </w:rPr>
      </w:pPr>
      <w:r>
        <w:rPr>
          <w:rFonts w:ascii="Times New Roman" w:hAnsi="Times New Roman" w:cs="Times New Roman"/>
          <w:color w:val="000000"/>
          <w:sz w:val="28"/>
          <w:szCs w:val="28"/>
        </w:rPr>
        <w:t>Основная цель обучения - подготовить обучающихся к оказанию первой помощи, к четким и быстрым их действиям в случае происшествия с наличием пострадавших.</w:t>
      </w:r>
    </w:p>
    <w:p w14:paraId="1F82481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достижения указанной цели решаются следующие задачи: </w:t>
      </w:r>
    </w:p>
    <w:p w14:paraId="64152E7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Образовательные: сформировать комплекс знаний по оказанию первой помощи.</w:t>
      </w:r>
    </w:p>
    <w:p w14:paraId="1BA4725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Развивающие: развить, закрепить и усовершенствовать навыки оказания первой помощи.</w:t>
      </w:r>
    </w:p>
    <w:p w14:paraId="0EC2FE5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Воспитательные: способствовать развитию у обучающихся необходимых для оказания первой помощи морально-волевых качеств, в том числе повысить мотивацию к ее оказанию.</w:t>
      </w:r>
    </w:p>
    <w:p w14:paraId="69A368A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3CF2B8D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Особенности проведения занятий по первой помощи с взрослыми обучающимися</w:t>
      </w:r>
    </w:p>
    <w:p w14:paraId="46A9F8B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p>
    <w:p w14:paraId="01B701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Взрослые являются самостоятельными личностями, имеющими определенные знания и личный опыт, в том числе в отношении первой помощи. При этом они хотят, чтобы в процессе обучения к их опыту относились с уважением. Взрослые обучающиеся лучше усваивают знания в позитивной атмосфере, а также хотят, чтобы их время, затраченное на прохождение курса подготовки, использовалось качественно и полноценно (поэтому курс обучения первой помощи, как правило, быстрый, сжатый, с большим количеством информации и практических занятий за короткий срок). Очень важно для взрослых наличие взаимосвязи знаний и навыков по первой помощи со своей жизнью, работой. Важно помнить, что обучающиеся могут относиться к разным социокультурным слоям (иметь определенные взгляды на религию, политику и </w:t>
      </w:r>
      <w:proofErr w:type="gramStart"/>
      <w:r>
        <w:rPr>
          <w:rFonts w:ascii="Times New Roman" w:hAnsi="Times New Roman" w:cs="Times New Roman"/>
          <w:color w:val="000000"/>
          <w:sz w:val="28"/>
          <w:szCs w:val="28"/>
        </w:rPr>
        <w:t>т.д.</w:t>
      </w:r>
      <w:proofErr w:type="gramEnd"/>
      <w:r>
        <w:rPr>
          <w:rFonts w:ascii="Times New Roman" w:hAnsi="Times New Roman" w:cs="Times New Roman"/>
          <w:color w:val="000000"/>
          <w:sz w:val="28"/>
          <w:szCs w:val="28"/>
        </w:rPr>
        <w:t xml:space="preserve">). Также в группе могут оказаться люди разного возраста, пола, профессий, жизненного опыта и </w:t>
      </w:r>
      <w:proofErr w:type="gramStart"/>
      <w:r>
        <w:rPr>
          <w:rFonts w:ascii="Times New Roman" w:hAnsi="Times New Roman" w:cs="Times New Roman"/>
          <w:color w:val="000000"/>
          <w:sz w:val="28"/>
          <w:szCs w:val="28"/>
        </w:rPr>
        <w:t>т.д.</w:t>
      </w:r>
      <w:proofErr w:type="gramEnd"/>
      <w:r>
        <w:rPr>
          <w:rFonts w:ascii="Times New Roman" w:hAnsi="Times New Roman" w:cs="Times New Roman"/>
          <w:color w:val="000000"/>
          <w:sz w:val="28"/>
          <w:szCs w:val="28"/>
        </w:rPr>
        <w:t xml:space="preserve"> Они могут впервые видеть других участников группы, что может ограничивать их активность, например, при отработке практических навыков.</w:t>
      </w:r>
    </w:p>
    <w:p w14:paraId="64B2625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Вышеперечисленные особенности обуславливают необходимость использования преподавателем определенных простых приемов, которые могут сделать обучение первой помощи эффективным и плодотворным.</w:t>
      </w:r>
    </w:p>
    <w:p w14:paraId="2A73954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2F327DF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Основные принципы проведения подготовки по первой помощи</w:t>
      </w:r>
    </w:p>
    <w:p w14:paraId="3F1736E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78A25B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 связи с тем, что обучающиеся перед началом курса имеют различный уровень подготовки, приобретение ими качественных навыков по оказанию первой помощи будет зависеть от способности и умения </w:t>
      </w:r>
      <w:bookmarkStart w:id="3" w:name="_Hlk531098688"/>
      <w:r>
        <w:rPr>
          <w:rFonts w:ascii="Times New Roman" w:hAnsi="Times New Roman" w:cs="Times New Roman"/>
          <w:color w:val="000000"/>
          <w:sz w:val="28"/>
          <w:szCs w:val="28"/>
        </w:rPr>
        <w:t xml:space="preserve">лица, преподающего первую помощь (далее преподаватель) </w:t>
      </w:r>
      <w:bookmarkEnd w:id="3"/>
      <w:r>
        <w:rPr>
          <w:rFonts w:ascii="Times New Roman" w:hAnsi="Times New Roman" w:cs="Times New Roman"/>
          <w:color w:val="000000"/>
          <w:sz w:val="28"/>
          <w:szCs w:val="28"/>
        </w:rPr>
        <w:t xml:space="preserve">сделать обучение доступным и понятным. Курс обучения достаточно короткий, но интенсивный. Именно поэтому для того, чтобы обучение было эффективным, необходимо следовать некоторым правилам. </w:t>
      </w:r>
    </w:p>
    <w:p w14:paraId="07A64C5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Обучение лучше проходит, когда обучающиеся:</w:t>
      </w:r>
    </w:p>
    <w:p w14:paraId="11CC3214" w14:textId="77777777" w:rsidR="006513F6" w:rsidRDefault="006513F6" w:rsidP="006513F6">
      <w:pPr>
        <w:pStyle w:val="a7"/>
        <w:numPr>
          <w:ilvl w:val="0"/>
          <w:numId w:val="8"/>
        </w:numPr>
        <w:autoSpaceDE w:val="0"/>
        <w:autoSpaceDN w:val="0"/>
        <w:adjustRightInd w:val="0"/>
        <w:spacing w:after="0" w:line="288" w:lineRule="auto"/>
        <w:ind w:left="113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хорошо мотивированы (мотивацию на оказание первой помощи следует формировать и поддерживать на протяжении всего курса обучения);</w:t>
      </w:r>
    </w:p>
    <w:p w14:paraId="61A9D5C5" w14:textId="77777777" w:rsidR="006513F6" w:rsidRDefault="006513F6" w:rsidP="006513F6">
      <w:pPr>
        <w:pStyle w:val="a7"/>
        <w:numPr>
          <w:ilvl w:val="0"/>
          <w:numId w:val="8"/>
        </w:numPr>
        <w:autoSpaceDE w:val="0"/>
        <w:autoSpaceDN w:val="0"/>
        <w:adjustRightInd w:val="0"/>
        <w:spacing w:after="0" w:line="288" w:lineRule="auto"/>
        <w:ind w:left="113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осведомлены о целях и задачах предстоящего обучения; </w:t>
      </w:r>
    </w:p>
    <w:p w14:paraId="4B7AE2B9" w14:textId="77777777" w:rsidR="006513F6" w:rsidRDefault="006513F6" w:rsidP="006513F6">
      <w:pPr>
        <w:pStyle w:val="a7"/>
        <w:numPr>
          <w:ilvl w:val="0"/>
          <w:numId w:val="8"/>
        </w:numPr>
        <w:autoSpaceDE w:val="0"/>
        <w:autoSpaceDN w:val="0"/>
        <w:adjustRightInd w:val="0"/>
        <w:spacing w:after="0" w:line="288" w:lineRule="auto"/>
        <w:ind w:left="113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активно участвуют в процессе обучения;</w:t>
      </w:r>
    </w:p>
    <w:p w14:paraId="4458AC39" w14:textId="77777777" w:rsidR="006513F6" w:rsidRDefault="006513F6" w:rsidP="006513F6">
      <w:pPr>
        <w:pStyle w:val="a7"/>
        <w:numPr>
          <w:ilvl w:val="0"/>
          <w:numId w:val="8"/>
        </w:numPr>
        <w:autoSpaceDE w:val="0"/>
        <w:autoSpaceDN w:val="0"/>
        <w:adjustRightInd w:val="0"/>
        <w:spacing w:after="0" w:line="288" w:lineRule="auto"/>
        <w:ind w:left="113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осознают взаимосвязь обучения с реальной жизнью;</w:t>
      </w:r>
    </w:p>
    <w:p w14:paraId="18D3D875" w14:textId="77777777" w:rsidR="006513F6" w:rsidRDefault="006513F6" w:rsidP="006513F6">
      <w:pPr>
        <w:pStyle w:val="a7"/>
        <w:numPr>
          <w:ilvl w:val="0"/>
          <w:numId w:val="8"/>
        </w:numPr>
        <w:autoSpaceDE w:val="0"/>
        <w:autoSpaceDN w:val="0"/>
        <w:adjustRightInd w:val="0"/>
        <w:spacing w:after="0" w:line="288" w:lineRule="auto"/>
        <w:ind w:left="113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изучаемый материал представлен в позитивной манере. </w:t>
      </w:r>
    </w:p>
    <w:p w14:paraId="1223BA8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процессе обучения используется активные и интерактивные методы обучения: лекции, практические занятия, решение ситуационных задач, мозговой штурм (предложения и идеи по заданной теме).</w:t>
      </w:r>
    </w:p>
    <w:p w14:paraId="7FB68A9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Активные методы обучения предполагают равнозначное участие преподавателя и обучающихся в учебном процессе. Интерактивные методы обучения предполагают обучающиеся активное взаимодействие обучающихся друг с другом, задача преподавателя – создать условия для этого взаимодействия.</w:t>
      </w:r>
    </w:p>
    <w:p w14:paraId="18F0287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504C192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p>
    <w:p w14:paraId="126D6CB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p>
    <w:p w14:paraId="0AF0A53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p>
    <w:p w14:paraId="4CFFD932" w14:textId="77777777"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Рекомендации для эффективного обучения</w:t>
      </w:r>
    </w:p>
    <w:p w14:paraId="0E3C2A4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352FD5B1"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Для закрепления изучаемого материала на занятиях желательно использовать средства наглядности (плакаты, иллюстрации, слайды).</w:t>
      </w:r>
    </w:p>
    <w:p w14:paraId="0725BB99"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b/>
          <w:bCs/>
          <w:color w:val="000000"/>
          <w:sz w:val="28"/>
          <w:szCs w:val="28"/>
        </w:rPr>
      </w:pPr>
      <w:r>
        <w:rPr>
          <w:rFonts w:ascii="Times New Roman" w:hAnsi="Times New Roman" w:cs="Times New Roman"/>
          <w:color w:val="000000"/>
          <w:sz w:val="28"/>
          <w:szCs w:val="28"/>
        </w:rPr>
        <w:t>На занятиях необходимо использовать обратную связь, которая позволит обучающимся получать представление о своих успехах. Направленность обратной связи возможна от преподавателя к обучающимся, от обучающихся к преподавателю, от обучающегося к обучающемуся. Преподаватель постоянно поддерживает с обучающимися обратную связь, отмечая достигнутые успехи и поощряя будущие.</w:t>
      </w:r>
    </w:p>
    <w:p w14:paraId="4D9A9D52"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Реализуются обратные связи через следующие компоненты передачи информации: вербальный (с помощью слов), </w:t>
      </w:r>
      <w:proofErr w:type="spellStart"/>
      <w:r>
        <w:rPr>
          <w:rFonts w:ascii="Times New Roman" w:hAnsi="Times New Roman" w:cs="Times New Roman"/>
          <w:color w:val="000000"/>
          <w:sz w:val="28"/>
          <w:szCs w:val="28"/>
        </w:rPr>
        <w:t>паравербальный</w:t>
      </w:r>
      <w:proofErr w:type="spellEnd"/>
      <w:r>
        <w:rPr>
          <w:rFonts w:ascii="Times New Roman" w:hAnsi="Times New Roman" w:cs="Times New Roman"/>
          <w:color w:val="000000"/>
          <w:sz w:val="28"/>
          <w:szCs w:val="28"/>
        </w:rPr>
        <w:t xml:space="preserve"> (через тон, тембр речи, интонацию) и невербальный (с помощью мимики, жестов, визуального контакта).</w:t>
      </w:r>
    </w:p>
    <w:p w14:paraId="3F922A3B"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Нельзя ставить обучающегося в трудное или глупое положение перед другими, а также критиковать его. Обучающийся должен позитивно оценивать изучаемый им предмет.</w:t>
      </w:r>
    </w:p>
    <w:p w14:paraId="656AF24C"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Необходимо поощрять обучающихся, которые самостоятельно могут определять собственные ошибки и недочёты.</w:t>
      </w:r>
    </w:p>
    <w:p w14:paraId="52DE37C8"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Необходимо формировать позитивный настрой обучающихся на изучение первой помощи.</w:t>
      </w:r>
    </w:p>
    <w:p w14:paraId="320EDC42"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Не нужно скрывать от обучающихся незнание ответа на заданный ими вопрос. Преподаватель, может процитировать выдержку из учебного пособия или признать отсутствие ответа, пообещав ответить на вопрос на следующем занятии. Он не должен рекомендовать обучающемуся, задавшему вопрос, самостоятельно найти на него ответ и сообщить его на следующем занятии. Если обучающийся задаёт вопрос, который не входит в программу курса, преподаватель имеет полное право не отвечать на него, сказав об этом.</w:t>
      </w:r>
    </w:p>
    <w:p w14:paraId="7F249954"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Преподаватель должен быть одет в соответствующую одежду, удобную для проведения практических занятий. Яркие предметы одежды, аксессуары преподавателя могут отвлекать обучающихся и ухудшать восприятие ими учебного материала, поэтому необходимо избегать их использования. Желательно, чтобы сами обучающиеся были одеты так, чтобы им было комфортно и удобно отрабатывать практических приёмы оказания первой помощи: брючный вариант одежды, минимум украшений, длинные волосы собраны при помощи резинки или заколки. На занятиях желательно иметь сменную обувь.</w:t>
      </w:r>
    </w:p>
    <w:p w14:paraId="3A1B250D"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Речь преподавателя должна быть четкой. Материал следует преподносить уверено, громко, чтобы обучающиеся адекватно его воспринимали.</w:t>
      </w:r>
    </w:p>
    <w:p w14:paraId="3E692F2D"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идеале преподаватель не должен использовать свои записи во время проведения занятий. Материал должен излагаться «живым» языком.</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Это менее утомляет обучающихся и показывает компетентность самого преподавателя, поднимает уровень его профессионализма, повышает авторитет.</w:t>
      </w:r>
    </w:p>
    <w:p w14:paraId="6443A7D0"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занятиях рекомендуется использовать юмор, но делать это необходимо с осторожностью и в умеренных дозах. Делается это для более успешного </w:t>
      </w:r>
      <w:r>
        <w:rPr>
          <w:rFonts w:ascii="Times New Roman" w:hAnsi="Times New Roman" w:cs="Times New Roman"/>
          <w:color w:val="000000"/>
          <w:sz w:val="28"/>
          <w:szCs w:val="28"/>
        </w:rPr>
        <w:lastRenderedPageBreak/>
        <w:t>усвоения материала, а также для того, чтобы «оживить», например, лекционное занятие.</w:t>
      </w:r>
    </w:p>
    <w:p w14:paraId="1289C7EF"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Рекомендуемое количество обучающихся в группе – от 6 до 16 человек. В группе менее 6 человек будет неэффективным решение ситуационных задач. Если в группе более 16 обучающихся, преподаватель не сможет проконтролировать действия каждого в полной мере и эффективность обучения будет снижена.</w:t>
      </w:r>
    </w:p>
    <w:p w14:paraId="4AC7C87B"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Помещения учебных классов должны соответствовать действующим строительным нормам и правилам, санитарно-гигиеническим нормам и требованиям противопожарной безопасности, обеспечивающим охрану здоровья обучающихся и работников образовательной организации. </w:t>
      </w:r>
    </w:p>
    <w:p w14:paraId="6D62FA69"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связи с тем, что первую помощь изучают одновременно несколько человек, помещение должно быть достаточно просторным и хорошо проветриваемым. В противном случае, обучающиеся будут отвлекаться от занятия вследствие физического дискомфорта.</w:t>
      </w:r>
    </w:p>
    <w:p w14:paraId="092D8549"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желательно проводить без учебных столов. Стулья, по числу обучающихся, должны быть расставлены полукругом. Должно быть предусмотрено место для проведения практических занятий (для решения ситуационной задачи). Желательно мягкое напольное покрытие или наличие ковриков (размером не менее 0,7м на 1,5м). </w:t>
      </w:r>
    </w:p>
    <w:p w14:paraId="325EEDCE" w14:textId="77777777" w:rsidR="006513F6" w:rsidRDefault="006513F6" w:rsidP="006513F6">
      <w:pPr>
        <w:pStyle w:val="a7"/>
        <w:numPr>
          <w:ilvl w:val="0"/>
          <w:numId w:val="9"/>
        </w:numPr>
        <w:autoSpaceDE w:val="0"/>
        <w:autoSpaceDN w:val="0"/>
        <w:adjustRightInd w:val="0"/>
        <w:spacing w:after="0" w:line="288" w:lineRule="auto"/>
        <w:ind w:left="284"/>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практическом занятии используются элементы </w:t>
      </w:r>
      <w:proofErr w:type="spellStart"/>
      <w:r>
        <w:rPr>
          <w:rFonts w:ascii="Times New Roman" w:hAnsi="Times New Roman" w:cs="Times New Roman"/>
          <w:color w:val="000000"/>
          <w:sz w:val="28"/>
          <w:szCs w:val="28"/>
        </w:rPr>
        <w:t>симуляционного</w:t>
      </w:r>
      <w:proofErr w:type="spellEnd"/>
      <w:r>
        <w:rPr>
          <w:rFonts w:ascii="Times New Roman" w:hAnsi="Times New Roman" w:cs="Times New Roman"/>
          <w:color w:val="000000"/>
          <w:sz w:val="28"/>
          <w:szCs w:val="28"/>
        </w:rPr>
        <w:t xml:space="preserve"> обучения. Приёмы оказания первой помощи часто выполняются на специальных манекенах, поэтому преподаватель должен быть знаком с их устройством и работой. Перед началом занятия ему необходимо проверить наличие и работоспособность всех манекенов и другого используемого оборудования.</w:t>
      </w:r>
    </w:p>
    <w:p w14:paraId="7ED5B8B8" w14:textId="77777777" w:rsidR="006513F6" w:rsidRDefault="006513F6" w:rsidP="006513F6">
      <w:pPr>
        <w:pStyle w:val="a7"/>
        <w:autoSpaceDE w:val="0"/>
        <w:autoSpaceDN w:val="0"/>
        <w:adjustRightInd w:val="0"/>
        <w:spacing w:after="0" w:line="288" w:lineRule="auto"/>
        <w:ind w:left="0"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обучение первой помощи будет максимально эффективным в том случае, если преподаватель будет планировать и организовывать занятия на основе вышеперечисленных рекомендаций.</w:t>
      </w:r>
    </w:p>
    <w:p w14:paraId="681C7695" w14:textId="77777777" w:rsidR="006513F6" w:rsidRDefault="006513F6" w:rsidP="006513F6">
      <w:pPr>
        <w:pStyle w:val="a7"/>
        <w:autoSpaceDE w:val="0"/>
        <w:autoSpaceDN w:val="0"/>
        <w:adjustRightInd w:val="0"/>
        <w:spacing w:after="0" w:line="288" w:lineRule="auto"/>
        <w:ind w:left="0" w:firstLine="709"/>
        <w:jc w:val="both"/>
        <w:textAlignment w:val="center"/>
        <w:rPr>
          <w:rFonts w:ascii="Times New Roman" w:hAnsi="Times New Roman" w:cs="Times New Roman"/>
          <w:color w:val="000000"/>
          <w:sz w:val="28"/>
          <w:szCs w:val="28"/>
        </w:rPr>
      </w:pPr>
    </w:p>
    <w:p w14:paraId="26FE2931" w14:textId="77777777" w:rsidR="006513F6" w:rsidRDefault="006513F6" w:rsidP="006513F6">
      <w:pPr>
        <w:pStyle w:val="a7"/>
        <w:spacing w:after="0" w:line="288" w:lineRule="auto"/>
        <w:ind w:left="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Особенности проведения теоретических и практических занятий по первой помощи</w:t>
      </w:r>
    </w:p>
    <w:p w14:paraId="7F7F0853" w14:textId="77777777" w:rsidR="006513F6" w:rsidRDefault="006513F6" w:rsidP="006513F6">
      <w:pPr>
        <w:pStyle w:val="a7"/>
        <w:autoSpaceDE w:val="0"/>
        <w:autoSpaceDN w:val="0"/>
        <w:adjustRightInd w:val="0"/>
        <w:spacing w:after="0" w:line="288" w:lineRule="auto"/>
        <w:ind w:left="0" w:firstLine="709"/>
        <w:jc w:val="both"/>
        <w:textAlignment w:val="center"/>
        <w:rPr>
          <w:rFonts w:ascii="Times New Roman" w:hAnsi="Times New Roman" w:cs="Times New Roman"/>
          <w:b/>
          <w:bCs/>
          <w:color w:val="000000"/>
          <w:sz w:val="28"/>
          <w:szCs w:val="28"/>
        </w:rPr>
      </w:pPr>
    </w:p>
    <w:p w14:paraId="476F5BF3" w14:textId="77777777" w:rsidR="006513F6" w:rsidRDefault="006513F6" w:rsidP="006513F6">
      <w:pPr>
        <w:pStyle w:val="a7"/>
        <w:autoSpaceDE w:val="0"/>
        <w:autoSpaceDN w:val="0"/>
        <w:adjustRightInd w:val="0"/>
        <w:spacing w:after="0" w:line="288" w:lineRule="auto"/>
        <w:ind w:left="0" w:firstLine="709"/>
        <w:jc w:val="both"/>
        <w:textAlignment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Подготовка к обучению. Начало обучения</w:t>
      </w:r>
    </w:p>
    <w:p w14:paraId="1627669A" w14:textId="77777777" w:rsidR="006513F6" w:rsidRDefault="006513F6" w:rsidP="006513F6">
      <w:pPr>
        <w:pStyle w:val="a7"/>
        <w:spacing w:after="0" w:line="288" w:lineRule="auto"/>
        <w:ind w:left="0"/>
        <w:jc w:val="both"/>
        <w:rPr>
          <w:rFonts w:ascii="Times New Roman" w:hAnsi="Times New Roman" w:cs="Times New Roman"/>
          <w:b/>
          <w:bCs/>
          <w:color w:val="000000"/>
          <w:sz w:val="28"/>
          <w:szCs w:val="28"/>
        </w:rPr>
      </w:pPr>
    </w:p>
    <w:p w14:paraId="0097D5F3" w14:textId="77777777" w:rsidR="006513F6" w:rsidRDefault="006513F6" w:rsidP="006513F6">
      <w:pPr>
        <w:pStyle w:val="a7"/>
        <w:spacing w:after="0" w:line="288"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связи с тем, что помещение, в котором будет проходить занятие, может оказывать влияние на процесс обучения, в классе должна быть комфортная </w:t>
      </w:r>
      <w:r>
        <w:rPr>
          <w:rFonts w:ascii="Times New Roman" w:hAnsi="Times New Roman" w:cs="Times New Roman"/>
          <w:color w:val="000000"/>
          <w:sz w:val="28"/>
          <w:szCs w:val="28"/>
        </w:rPr>
        <w:lastRenderedPageBreak/>
        <w:t xml:space="preserve">температура, достаточное количество источников света, хорошая слышимость, удобное расположение мест и </w:t>
      </w:r>
      <w:proofErr w:type="gramStart"/>
      <w:r>
        <w:rPr>
          <w:rFonts w:ascii="Times New Roman" w:hAnsi="Times New Roman" w:cs="Times New Roman"/>
          <w:color w:val="000000"/>
          <w:sz w:val="28"/>
          <w:szCs w:val="28"/>
        </w:rPr>
        <w:t>т.д.</w:t>
      </w:r>
      <w:proofErr w:type="gramEnd"/>
    </w:p>
    <w:p w14:paraId="5BF78100"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Процесс обучения по первой помощи начинается со знакомства преподавателя и обучающихся. Желательно познакомиться с группой заочно, накануне предстоящего обучения. Это можно сделать через запрошенные списки, либо выяснить состав группы в диалоге с ответственным за обучение человеком. Таким образом, преподаватель может выяснить гендерный, возрастной и национальный состав обучающихся. </w:t>
      </w:r>
    </w:p>
    <w:p w14:paraId="411CBFE8"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Осуществить знакомство можно и в начале занятия. При наличии времени и в зависимости от количества обучающихся в группе, желательно дать возможность представиться каждому. Можно предложить самоклеящиеся бейджи, где каждый обучающийся может вписать своё имя. Одновременно преподаватель может выяснить личный опыт каждого обучающегося в оказании первой помощи, задав соответствующие вопросы: «Приходилось ли Вам оказывать первую помощь пострадавшему?», «Оказывали ли Вам первую помощь?», «Были ли Вы очевидцем оказания первой помощи?» Полученная информация позволит преподавателю подобрать мотивационные предложения для обучающихся.</w:t>
      </w:r>
    </w:p>
    <w:p w14:paraId="06FB0399"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того чтобы занятие прошло успешно преподавателю первой помощи необходимо решить некоторые организационные моменты:</w:t>
      </w:r>
    </w:p>
    <w:p w14:paraId="66C5AFAA" w14:textId="77777777" w:rsidR="006513F6" w:rsidRDefault="006513F6" w:rsidP="006513F6">
      <w:pPr>
        <w:pStyle w:val="a7"/>
        <w:numPr>
          <w:ilvl w:val="0"/>
          <w:numId w:val="10"/>
        </w:numPr>
        <w:spacing w:after="0" w:line="288" w:lineRule="auto"/>
        <w:ind w:left="426"/>
        <w:contextualSpacing w:val="0"/>
        <w:jc w:val="both"/>
        <w:rPr>
          <w:rFonts w:ascii="Times New Roman" w:hAnsi="Times New Roman" w:cs="Times New Roman"/>
          <w:strike/>
          <w:sz w:val="28"/>
          <w:szCs w:val="28"/>
        </w:rPr>
      </w:pPr>
      <w:r>
        <w:rPr>
          <w:rFonts w:ascii="Times New Roman" w:hAnsi="Times New Roman" w:cs="Times New Roman"/>
          <w:sz w:val="28"/>
          <w:szCs w:val="28"/>
        </w:rPr>
        <w:t>Озвучить тематику и продолжительность занятий, определить перерывы.</w:t>
      </w:r>
    </w:p>
    <w:p w14:paraId="48F0F79B" w14:textId="77777777" w:rsidR="006513F6" w:rsidRDefault="006513F6" w:rsidP="006513F6">
      <w:pPr>
        <w:pStyle w:val="a7"/>
        <w:numPr>
          <w:ilvl w:val="0"/>
          <w:numId w:val="10"/>
        </w:numPr>
        <w:spacing w:after="0" w:line="288" w:lineRule="auto"/>
        <w:ind w:left="426"/>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Провести анкетирование обучающихся, инструктаж по технике безопасности при работе с оборудованием и оснащением.</w:t>
      </w:r>
    </w:p>
    <w:p w14:paraId="5F57CFE5" w14:textId="77777777" w:rsidR="006513F6" w:rsidRDefault="006513F6" w:rsidP="006513F6">
      <w:pPr>
        <w:pStyle w:val="a7"/>
        <w:numPr>
          <w:ilvl w:val="0"/>
          <w:numId w:val="10"/>
        </w:numPr>
        <w:spacing w:after="0" w:line="288" w:lineRule="auto"/>
        <w:ind w:left="426"/>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Провести входной тестовый контроль, целью которого является выяснения уровня подготовки по первой помощи каждого обучающегося.</w:t>
      </w:r>
    </w:p>
    <w:p w14:paraId="46CF752F"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p>
    <w:p w14:paraId="1FCF629E" w14:textId="77777777" w:rsidR="006513F6" w:rsidRDefault="006513F6" w:rsidP="006513F6">
      <w:pPr>
        <w:pStyle w:val="a7"/>
        <w:spacing w:after="0" w:line="288" w:lineRule="auto"/>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Теоретические занятия (лекции)</w:t>
      </w:r>
    </w:p>
    <w:p w14:paraId="7207195E" w14:textId="77777777" w:rsidR="006513F6" w:rsidRDefault="006513F6" w:rsidP="006513F6">
      <w:pPr>
        <w:pStyle w:val="a7"/>
        <w:spacing w:after="0" w:line="288" w:lineRule="auto"/>
        <w:ind w:left="0" w:firstLine="709"/>
        <w:jc w:val="both"/>
        <w:rPr>
          <w:rFonts w:ascii="Times New Roman" w:hAnsi="Times New Roman" w:cs="Times New Roman"/>
          <w:b/>
          <w:bCs/>
          <w:color w:val="000000"/>
          <w:sz w:val="28"/>
          <w:szCs w:val="28"/>
        </w:rPr>
      </w:pPr>
    </w:p>
    <w:p w14:paraId="1565206A"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Лекция – это процесс подачи обучающимся теоретического материала за достаточно короткое время. Чтобы сделать процесс обучения первой помощи наиболее эффективным, лекция должна быть интерактивной. Интерактивная лекция предполагает взаимодействие обучающихся с преподавателем и друг с другом, а также использование слайдовых презентаций. </w:t>
      </w:r>
    </w:p>
    <w:p w14:paraId="63994052"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этапы интерактивной лекции:</w:t>
      </w:r>
    </w:p>
    <w:p w14:paraId="09458460"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Введение. </w:t>
      </w:r>
    </w:p>
    <w:p w14:paraId="4AF410A5"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Непосредственно в начале самой лекции преподаватель первой помощи должен создать подходящую атмосферу для обучения, дать мотивированное объяснение необходимости изучения основ первой помощи, а также рассказать о положительных последствиях этого обучения. Необходимо озвучить обучающимся тему занятия, а также цели и задачи лекции.</w:t>
      </w:r>
    </w:p>
    <w:p w14:paraId="102F6582"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Основная часть.</w:t>
      </w:r>
    </w:p>
    <w:p w14:paraId="0555DE5C"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Преподаватель должен четко и структурировано изложить материал, обсудить возникшие вопросы с обучающимися, обозначить связь с другими темами курса. Необходимо, чтобы преподаватель регулярно проверял, насколько обучающиеся понимают и усваивают излагаемый им материал. Это легко выяснить, задавая аудитории вопросы или беседуя с ней. При этом нельзя критично реагировать на неправильные ответы обучающихся. Заметим, что преподаватель первой помощи должен сохранять спокойствие, быть уверенными и коммуникабельными. Преподаватель должен демонстрировать аудитории, что он получает удовольствие от работы с ней, что в свою очередь повышает мотивацию обучающихся и улучшает восприятие ими учебного материала.</w:t>
      </w:r>
    </w:p>
    <w:p w14:paraId="4A401064"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Заключение.</w:t>
      </w:r>
    </w:p>
    <w:p w14:paraId="16C1A32C"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Заключение должно быть чётким и понятным, обучающиеся должны увидеть, что поставленные в начале лекции цели достигнуты. Преподавателю необходимо выделить время для ответа на вопросы обучающихся, получить обратную связь о занятии. Далее необходимо подвести итог по двум-трем наиболее важным аспектам изученной темы. Преподаватель должен сообщить об окончании лекции и обозначить переход к следующему занятию.</w:t>
      </w:r>
    </w:p>
    <w:p w14:paraId="1D9D9678"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p>
    <w:p w14:paraId="41A23802" w14:textId="77777777" w:rsidR="006513F6" w:rsidRDefault="006513F6" w:rsidP="006513F6">
      <w:pPr>
        <w:pStyle w:val="a7"/>
        <w:tabs>
          <w:tab w:val="left" w:pos="142"/>
          <w:tab w:val="left" w:pos="426"/>
        </w:tabs>
        <w:spacing w:after="0" w:line="288" w:lineRule="auto"/>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Практические занятия</w:t>
      </w:r>
    </w:p>
    <w:p w14:paraId="074B8A55" w14:textId="77777777" w:rsidR="006513F6" w:rsidRDefault="006513F6" w:rsidP="006513F6">
      <w:pPr>
        <w:pStyle w:val="a7"/>
        <w:tabs>
          <w:tab w:val="left" w:pos="142"/>
          <w:tab w:val="left" w:pos="426"/>
        </w:tabs>
        <w:spacing w:after="0" w:line="288" w:lineRule="auto"/>
        <w:ind w:left="0" w:firstLine="709"/>
        <w:jc w:val="both"/>
        <w:rPr>
          <w:rFonts w:ascii="Times New Roman" w:hAnsi="Times New Roman" w:cs="Times New Roman"/>
          <w:b/>
          <w:bCs/>
          <w:color w:val="000000"/>
          <w:sz w:val="28"/>
          <w:szCs w:val="28"/>
        </w:rPr>
      </w:pPr>
    </w:p>
    <w:p w14:paraId="78069E0A" w14:textId="77777777" w:rsidR="006513F6" w:rsidRDefault="006513F6" w:rsidP="006513F6">
      <w:pPr>
        <w:pStyle w:val="a7"/>
        <w:tabs>
          <w:tab w:val="left" w:pos="0"/>
          <w:tab w:val="left" w:pos="426"/>
        </w:tabs>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Практические занятия служат формой осуществления связи теоретических знаний с практическими действиями по оказанию первой помощи. Практические занятия призваны расширить и детализировать теоретические знания, сформировать навыки оказания первой помощи.</w:t>
      </w:r>
    </w:p>
    <w:p w14:paraId="30E9EA8F"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этапы практического занятия:</w:t>
      </w:r>
    </w:p>
    <w:p w14:paraId="18D82C6B" w14:textId="77777777" w:rsidR="006513F6" w:rsidRDefault="006513F6" w:rsidP="006513F6">
      <w:pPr>
        <w:pStyle w:val="a7"/>
        <w:numPr>
          <w:ilvl w:val="0"/>
          <w:numId w:val="11"/>
        </w:numPr>
        <w:tabs>
          <w:tab w:val="left" w:pos="426"/>
        </w:tabs>
        <w:spacing w:after="0" w:line="288" w:lineRule="auto"/>
        <w:ind w:left="0" w:firstLine="709"/>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Введение.</w:t>
      </w:r>
    </w:p>
    <w:p w14:paraId="382CCEC0"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Преподавателю необходимо оценить готовность обучающихся к отработке приёмов оказания первой помощи с использованием специального оборудования и оснащения (манекены, жгуты, бинты и т.д.), мотивировать их на работу (подбодрить, уместно и аккуратно применить юмор), озвучить цели </w:t>
      </w:r>
      <w:r>
        <w:rPr>
          <w:rFonts w:ascii="Times New Roman" w:hAnsi="Times New Roman" w:cs="Times New Roman"/>
          <w:color w:val="000000"/>
          <w:sz w:val="28"/>
          <w:szCs w:val="28"/>
        </w:rPr>
        <w:lastRenderedPageBreak/>
        <w:t>и задачи занятия и информировать обучающихся о том, что им предстоит самостоятельно выполнять мероприятия первой помощи.</w:t>
      </w:r>
    </w:p>
    <w:p w14:paraId="2A047956" w14:textId="77777777" w:rsidR="006513F6" w:rsidRDefault="006513F6" w:rsidP="006513F6">
      <w:pPr>
        <w:pStyle w:val="a7"/>
        <w:numPr>
          <w:ilvl w:val="0"/>
          <w:numId w:val="11"/>
        </w:numPr>
        <w:tabs>
          <w:tab w:val="left" w:pos="426"/>
        </w:tabs>
        <w:autoSpaceDE w:val="0"/>
        <w:autoSpaceDN w:val="0"/>
        <w:adjustRightInd w:val="0"/>
        <w:spacing w:after="0" w:line="288" w:lineRule="auto"/>
        <w:ind w:left="0" w:firstLine="709"/>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Основная часть.</w:t>
      </w:r>
    </w:p>
    <w:p w14:paraId="08AFAD11"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основной части практического занятия рекомендуется использовать четырехступенчатый метод обучения, который позволяет за короткий промежуток времени получить навык оказания первой помощи каждым из обучающихся. Данный метод эффективен для обучения приёмам первой помощи всех категорий обучающихся, дает возможность прямого и тесного взаимодействия с ними. К его использованию нет каких-либо обязательных требований.</w:t>
      </w:r>
    </w:p>
    <w:p w14:paraId="568F09F7" w14:textId="35C1DF1E" w:rsidR="006513F6" w:rsidRDefault="006513F6" w:rsidP="006513F6">
      <w:pPr>
        <w:pStyle w:val="a7"/>
        <w:tabs>
          <w:tab w:val="left" w:pos="426"/>
        </w:tabs>
        <w:autoSpaceDE w:val="0"/>
        <w:autoSpaceDN w:val="0"/>
        <w:adjustRightInd w:val="0"/>
        <w:spacing w:after="0" w:line="288" w:lineRule="auto"/>
        <w:ind w:left="0"/>
        <w:jc w:val="center"/>
        <w:textAlignment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1DF24D7" wp14:editId="3E1B3B61">
            <wp:extent cx="3316605" cy="22517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16605" cy="2251710"/>
                    </a:xfrm>
                    <a:prstGeom prst="rect">
                      <a:avLst/>
                    </a:prstGeom>
                    <a:noFill/>
                    <a:ln>
                      <a:noFill/>
                    </a:ln>
                  </pic:spPr>
                </pic:pic>
              </a:graphicData>
            </a:graphic>
          </wp:inline>
        </w:drawing>
      </w:r>
    </w:p>
    <w:p w14:paraId="487E29B0" w14:textId="77777777" w:rsidR="006513F6" w:rsidRDefault="006513F6" w:rsidP="006513F6">
      <w:pPr>
        <w:pStyle w:val="a7"/>
        <w:tabs>
          <w:tab w:val="left" w:pos="426"/>
        </w:tabs>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I ступень. </w:t>
      </w:r>
      <w:r>
        <w:rPr>
          <w:rFonts w:ascii="Times New Roman" w:hAnsi="Times New Roman" w:cs="Times New Roman"/>
          <w:color w:val="000000"/>
          <w:sz w:val="28"/>
          <w:szCs w:val="28"/>
        </w:rPr>
        <w:t>Преподаватель демонстрирует приёмы первой помощи без остановок и объяснений.</w:t>
      </w:r>
    </w:p>
    <w:p w14:paraId="2B12206D" w14:textId="77777777" w:rsidR="006513F6" w:rsidRDefault="006513F6" w:rsidP="006513F6">
      <w:pPr>
        <w:pStyle w:val="a7"/>
        <w:tabs>
          <w:tab w:val="left" w:pos="426"/>
        </w:tabs>
        <w:spacing w:after="0" w:line="288"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Цель ступени: преподаватель должен донести до обучающихся то, каким должен быть результат обучения, чему в итоге они должны научиться, как действия по оказанию первой помощи могут выглядеть в реальной ситуации. Преподаватель должен продемонстрировать, что первая помощь – это быстро и просто. Необходимо сообщить обучающимся, что на данной ступени не предусмотрены ответы на вопросы, их можно будет задать позже.</w:t>
      </w:r>
    </w:p>
    <w:p w14:paraId="7172C71E" w14:textId="3C252FE8"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b/>
          <w:bCs/>
          <w:i/>
          <w:iCs/>
          <w:color w:val="000000"/>
          <w:sz w:val="28"/>
          <w:szCs w:val="28"/>
        </w:rPr>
      </w:pPr>
      <w:r>
        <w:rPr>
          <w:rFonts w:ascii="Times New Roman" w:hAnsi="Times New Roman" w:cs="Times New Roman"/>
          <w:b/>
          <w:bCs/>
          <w:i/>
          <w:iCs/>
          <w:noProof/>
          <w:color w:val="000000"/>
          <w:sz w:val="28"/>
          <w:szCs w:val="28"/>
        </w:rPr>
        <w:lastRenderedPageBreak/>
        <w:drawing>
          <wp:inline distT="0" distB="0" distL="0" distR="0" wp14:anchorId="2895207A" wp14:editId="00A7B05A">
            <wp:extent cx="3712210" cy="2688590"/>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2210" cy="2688590"/>
                    </a:xfrm>
                    <a:prstGeom prst="rect">
                      <a:avLst/>
                    </a:prstGeom>
                    <a:noFill/>
                    <a:ln>
                      <a:noFill/>
                    </a:ln>
                  </pic:spPr>
                </pic:pic>
              </a:graphicData>
            </a:graphic>
          </wp:inline>
        </w:drawing>
      </w:r>
    </w:p>
    <w:p w14:paraId="5B4DBBB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i/>
          <w:iCs/>
          <w:color w:val="000000"/>
          <w:sz w:val="28"/>
          <w:szCs w:val="28"/>
        </w:rPr>
        <w:t>II ступень.</w:t>
      </w:r>
      <w:r>
        <w:rPr>
          <w:rFonts w:ascii="Times New Roman" w:hAnsi="Times New Roman" w:cs="Times New Roman"/>
          <w:color w:val="000000"/>
          <w:sz w:val="28"/>
          <w:szCs w:val="28"/>
        </w:rPr>
        <w:t xml:space="preserve"> Преподаватель повторно демонстрирует действия по оказанию первой помощи, сопровождая их подробными объяснениями и ответами на возникшие вопросы.</w:t>
      </w:r>
    </w:p>
    <w:p w14:paraId="5027320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Цель ступени: обучающиеся должны понять технику выполнения приёмов оказания первой помощи. На этой ступени приёмы первой помощи выполняются медленнее, с остановками для подробного описания каждого действия и даются ответы на возникающие у обучающихся вопросы. При этом повторение способствует улучшению запоминания, а пояснения позволяют предупредить незапланированные вопросы.</w:t>
      </w:r>
    </w:p>
    <w:p w14:paraId="0AB6E228" w14:textId="071545EA"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b/>
          <w:bCs/>
          <w:i/>
          <w:iCs/>
          <w:color w:val="000000"/>
          <w:sz w:val="28"/>
          <w:szCs w:val="28"/>
        </w:rPr>
      </w:pPr>
      <w:r>
        <w:rPr>
          <w:rFonts w:ascii="Times New Roman" w:hAnsi="Times New Roman" w:cs="Times New Roman"/>
          <w:b/>
          <w:bCs/>
          <w:i/>
          <w:iCs/>
          <w:noProof/>
          <w:color w:val="000000"/>
          <w:sz w:val="28"/>
          <w:szCs w:val="28"/>
        </w:rPr>
        <w:drawing>
          <wp:inline distT="0" distB="0" distL="0" distR="0" wp14:anchorId="7C0BB006" wp14:editId="4591D7EC">
            <wp:extent cx="3971290" cy="214249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71290" cy="2142490"/>
                    </a:xfrm>
                    <a:prstGeom prst="rect">
                      <a:avLst/>
                    </a:prstGeom>
                    <a:noFill/>
                    <a:ln>
                      <a:noFill/>
                    </a:ln>
                  </pic:spPr>
                </pic:pic>
              </a:graphicData>
            </a:graphic>
          </wp:inline>
        </w:drawing>
      </w:r>
    </w:p>
    <w:p w14:paraId="250EC11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III ступень. </w:t>
      </w:r>
      <w:r>
        <w:rPr>
          <w:rFonts w:ascii="Times New Roman" w:hAnsi="Times New Roman" w:cs="Times New Roman"/>
          <w:color w:val="000000"/>
          <w:sz w:val="28"/>
          <w:szCs w:val="28"/>
        </w:rPr>
        <w:t xml:space="preserve">Преподаватель под руководством обучающихся демонстрирует действия по первой помощи. </w:t>
      </w:r>
    </w:p>
    <w:p w14:paraId="42118D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Цель ступени: активное вовлечение в процесс каждого обучающегося. Преподаватель предлагает обучающимся последовательно давать ему команды по выполнению отдельных действий по оказанию первой помощи. При этом действия по первой помощи продолжает выполнять только преподаватель. По команде преподавателя обучающиеся по очереди называют действия, которые надо выполнить. Если действие названо правильно, </w:t>
      </w:r>
      <w:r>
        <w:rPr>
          <w:rFonts w:ascii="Times New Roman" w:hAnsi="Times New Roman" w:cs="Times New Roman"/>
          <w:color w:val="000000"/>
          <w:sz w:val="28"/>
          <w:szCs w:val="28"/>
        </w:rPr>
        <w:lastRenderedPageBreak/>
        <w:t xml:space="preserve">преподаватель выполняет его, если неправильно или не в нужной последовательности, то преподаватель переспрашивает сказавшего или другого обучающегося, добиваясь правильной команды по выполнению действия. При выполнении действий навыка необходимо предоставить возможность дать команду каждому из обучающихся. При выполнении третьей ступени обучающиеся уже в третий раз наблюдают за техникой выполнения действий навыка первой помощи, слышат, как надо их выполнять и сами их повторяют. Обучающиеся взаимодействуют с преподавателем и уже начинают принимать на себя ответственность за знания, обосновывающие их действия, поскольку они сами говорят о том, что нужно делать при оказании первой помощи в том или ином случае. </w:t>
      </w:r>
    </w:p>
    <w:p w14:paraId="3665D069" w14:textId="35E56773" w:rsidR="006513F6" w:rsidRDefault="006513F6" w:rsidP="006513F6">
      <w:pPr>
        <w:autoSpaceDE w:val="0"/>
        <w:autoSpaceDN w:val="0"/>
        <w:adjustRightInd w:val="0"/>
        <w:spacing w:after="0" w:line="288" w:lineRule="auto"/>
        <w:ind w:firstLine="709"/>
        <w:jc w:val="center"/>
        <w:textAlignment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76CCFDC" wp14:editId="36495241">
            <wp:extent cx="3848735" cy="2511425"/>
            <wp:effectExtent l="0" t="0" r="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48735" cy="2511425"/>
                    </a:xfrm>
                    <a:prstGeom prst="rect">
                      <a:avLst/>
                    </a:prstGeom>
                    <a:noFill/>
                    <a:ln>
                      <a:noFill/>
                    </a:ln>
                  </pic:spPr>
                </pic:pic>
              </a:graphicData>
            </a:graphic>
          </wp:inline>
        </w:drawing>
      </w:r>
    </w:p>
    <w:p w14:paraId="7AF90A0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i/>
          <w:iCs/>
          <w:color w:val="000000"/>
          <w:sz w:val="28"/>
          <w:szCs w:val="28"/>
        </w:rPr>
        <w:t>IV ступень.</w:t>
      </w:r>
      <w:r>
        <w:rPr>
          <w:rFonts w:ascii="Times New Roman" w:hAnsi="Times New Roman" w:cs="Times New Roman"/>
          <w:color w:val="000000"/>
          <w:sz w:val="28"/>
          <w:szCs w:val="28"/>
        </w:rPr>
        <w:t xml:space="preserve"> Обучающиеся самостоятельно выполняют приёмы оказания первой помощи.</w:t>
      </w:r>
    </w:p>
    <w:p w14:paraId="3F02D6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Цель ступени: самостоятельное выполнение действий по первой помощи каждым обучающимся. Необходимо, чтобы каждый выполнил изучаемый прием. Задача преподавателя контролировать процесс, исправлять ошибки и давать практические рекомендации по улучшению техники выполнения того или иного приёма оказания первой помощи. Если времени достаточно, то каждый обучающийся делает несколько попыток для выполнения отрабатываемого приема.</w:t>
      </w:r>
    </w:p>
    <w:p w14:paraId="6AEA229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3) Заключение. </w:t>
      </w:r>
    </w:p>
    <w:p w14:paraId="333DDDC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Перед подведением итогов обучающиеся должны иметь возможность задать любые вопросы. После того, как преподаватель ответит на них, необходимо дать короткое заключение по изученной теме, подтвердив, что все цели занятия были достигнуты.</w:t>
      </w:r>
    </w:p>
    <w:p w14:paraId="677152A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017E036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Решение ситуационных задач:</w:t>
      </w:r>
    </w:p>
    <w:p w14:paraId="5A555B9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Важной частью обучения первой помощи является решение ситуационных задач.</w:t>
      </w:r>
    </w:p>
    <w:p w14:paraId="17A85DA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Целью решения ситуационных задач является отработка обучающимися навыков по оказанию первой помощи в игровой ситуации, приближенной к реальной. Данная форма обучения требует особо тщательной подготовки со стороны преподавателя и активного участия обучающихся. Преподавателю необходимо оформить условное место происшествия, назначить условных пострадавших и проинструктировать их. Он должен подготовить необходимое оборудование и оснащение.</w:t>
      </w:r>
    </w:p>
    <w:p w14:paraId="311E40F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Решение ситуационных задач требует не только тщательной подготовки, но и особого внимания преподавателя. Ему необходимо вести контроль решения задачи, а по её завершении – провести обсуждение, подвести итоги и сделать заключение. Преподаватель не участвует в решении задачи, он наблюдает за действиями обучающихся со стороны.</w:t>
      </w:r>
    </w:p>
    <w:p w14:paraId="70AE0C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 помощь преподавателю назначаются обучающиеся, они могут быть, как в роли условных пострадавших, так и в роли «экспертов» (людей, не задействованных в решении ситуационной задачи, но оценивающих действия обучающихся).</w:t>
      </w:r>
    </w:p>
    <w:p w14:paraId="602392F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Проведение ситуационных задач состоит из следующих этапов:</w:t>
      </w:r>
    </w:p>
    <w:p w14:paraId="4FCA451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1. Подготовка (текст задачи, определение способов фиксации результатов, определение перечня ошибок, распределение ролей, моделирование ситуации – места происшествия). </w:t>
      </w:r>
    </w:p>
    <w:p w14:paraId="1DC8FC5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этом этапе готовится примерный сценарий ситуационной задачи (или используется готовый), готовятся способы оценки результатов (таблица ошибок, или штрафные баллы), определяется способ фиксации (оценка экспертами или </w:t>
      </w:r>
      <w:proofErr w:type="spellStart"/>
      <w:r>
        <w:rPr>
          <w:rFonts w:ascii="Times New Roman" w:hAnsi="Times New Roman" w:cs="Times New Roman"/>
          <w:color w:val="000000"/>
          <w:sz w:val="28"/>
          <w:szCs w:val="28"/>
        </w:rPr>
        <w:t>видеофоторегистрация</w:t>
      </w:r>
      <w:proofErr w:type="spellEnd"/>
      <w:r>
        <w:rPr>
          <w:rFonts w:ascii="Times New Roman" w:hAnsi="Times New Roman" w:cs="Times New Roman"/>
          <w:color w:val="000000"/>
          <w:sz w:val="28"/>
          <w:szCs w:val="28"/>
        </w:rPr>
        <w:t xml:space="preserve"> с последующим обсуждением с преподавателем). Непосредственно перед началом решения ситуационной задачи из числа обучающихся назначаются «условные пострадавшие» (люди, которые будут имитировать участников происшествия), «эксперты» (люди, которые будут принимать участие в оценке действий обучающихся, оказывающих помощь) и собственно обучающиеся, которые будут оказывать первую помощь. Обучающихся, которые будут оказывать первую помощь, лучше попросить выйти из аудитории, чтобы они не видели процесс подготовки «места происшествия». Для «условных пострадавших» проводится инструктаж, включающий в себя объяснения, как они должны себя вести в начале задачи и в зависимости от оказания/неоказания им первой </w:t>
      </w:r>
      <w:r>
        <w:rPr>
          <w:rFonts w:ascii="Times New Roman" w:hAnsi="Times New Roman" w:cs="Times New Roman"/>
          <w:color w:val="000000"/>
          <w:sz w:val="28"/>
          <w:szCs w:val="28"/>
        </w:rPr>
        <w:lastRenderedPageBreak/>
        <w:t xml:space="preserve">помощи. Для того, чтобы приблизить условия решения ситуационной задачи к реальным, место происшествия оформляется, по возможности, максимально реалистично. Для обозначения травм у «условных пострадавших» используются имитаторы повреждений, которые прикрепляются </w:t>
      </w:r>
      <w:proofErr w:type="spellStart"/>
      <w:r>
        <w:rPr>
          <w:rFonts w:ascii="Times New Roman" w:hAnsi="Times New Roman" w:cs="Times New Roman"/>
          <w:color w:val="000000"/>
          <w:sz w:val="28"/>
          <w:szCs w:val="28"/>
        </w:rPr>
        <w:t>кним</w:t>
      </w:r>
      <w:proofErr w:type="spellEnd"/>
      <w:r>
        <w:rPr>
          <w:rFonts w:ascii="Times New Roman" w:hAnsi="Times New Roman" w:cs="Times New Roman"/>
          <w:color w:val="000000"/>
          <w:sz w:val="28"/>
          <w:szCs w:val="28"/>
        </w:rPr>
        <w:t xml:space="preserve"> в соответствии с условиями задачи. «Экспертам» объясняется их функция: наблюдение и фиксация правильных и неправильных действий по оказанию первой помощи. Также «экспертам» необходимо объяснить, что они не принимают участие в оказании первой помощи в ходе решения ситуационной задачи.</w:t>
      </w:r>
    </w:p>
    <w:p w14:paraId="4284600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 Основная часть (решение задачи). </w:t>
      </w:r>
    </w:p>
    <w:p w14:paraId="6B65CE8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На этом этапе обучающиеся получают доступ к месту происшествия и оказывают первую помощь с использованием аптечек первой помощи. Обучающиеся выполняют необходимые действия, не комментируя их для преподавателя или экспертов. Задача преподавателя заключается, прежде всего, в контроле техники безопасности и правильности выполнения мероприятий первой помощи. В контакт с обучающимися преподаватель не вступает, неправильные действия не комментирует и не исправляет. Задача продолжается до команды преподавателя о ее прекращении. Финал задачи не должен быть трагическим. Лучше сказать, что жизнь пострадавшего спасена или прибыла бригада скорой медицинской помощи.</w:t>
      </w:r>
    </w:p>
    <w:p w14:paraId="3BB0076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Pr>
          <w:rFonts w:ascii="Times New Roman" w:hAnsi="Times New Roman" w:cs="Times New Roman"/>
          <w:strike/>
          <w:color w:val="FF0000"/>
          <w:sz w:val="28"/>
          <w:szCs w:val="28"/>
        </w:rPr>
        <w:t xml:space="preserve"> </w:t>
      </w:r>
      <w:r>
        <w:rPr>
          <w:rFonts w:ascii="Times New Roman" w:hAnsi="Times New Roman" w:cs="Times New Roman"/>
          <w:color w:val="000000"/>
          <w:sz w:val="28"/>
          <w:szCs w:val="28"/>
        </w:rPr>
        <w:t>Обсуждение (дебрифинг).</w:t>
      </w:r>
    </w:p>
    <w:p w14:paraId="6B18BA7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этом этапе производится активное обсуждение результатов задачи с «экспертами» и участниками оказания первой помощи. Первая группа «экспертов» делает положительное заключение, говорит, что было сделано хорошо. После этого вторая группа «экспертов» озвучивает, какие были недостатки, на что необходимо обратить внимание, что улучшить. После выступления «экспертов» преподаватель подводит итог ситуационной задачи, также отмечая положительные действия обучающихся и недостатки, особенно те, которые не были озвучены «экспертами». </w:t>
      </w:r>
    </w:p>
    <w:p w14:paraId="2EB6E6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39A7A4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«Трудные персонажи» (проблемные обучающиеся) на занятиях по первой помощи</w:t>
      </w:r>
    </w:p>
    <w:p w14:paraId="6F5CEA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5AAB936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Высока вероятность того, что в группе будет один или несколько «трудных персонажей», в той или иной степени нуждающихся в индивидуальном подходе. Именно поэтому от преподавателя первой помощи потребуется теоретическое ознакомление с некоторыми наиболее яркими </w:t>
      </w:r>
      <w:r>
        <w:rPr>
          <w:rFonts w:ascii="Times New Roman" w:hAnsi="Times New Roman" w:cs="Times New Roman"/>
          <w:color w:val="000000"/>
          <w:sz w:val="28"/>
          <w:szCs w:val="28"/>
        </w:rPr>
        <w:lastRenderedPageBreak/>
        <w:t xml:space="preserve">«трудными персонажами». Отметим, что нет общепринятой классификации «трудных персонажей». Ниже представлена примерная классификация, в основу которой легли </w:t>
      </w:r>
      <w:bookmarkStart w:id="4" w:name="_Hlk532900063"/>
      <w:r>
        <w:rPr>
          <w:rFonts w:ascii="Times New Roman" w:hAnsi="Times New Roman" w:cs="Times New Roman"/>
          <w:color w:val="000000"/>
          <w:sz w:val="28"/>
          <w:szCs w:val="28"/>
        </w:rPr>
        <w:t xml:space="preserve">практические рекомендации по обучению </w:t>
      </w:r>
      <w:bookmarkEnd w:id="4"/>
      <w:r>
        <w:rPr>
          <w:rFonts w:ascii="Times New Roman" w:hAnsi="Times New Roman" w:cs="Times New Roman"/>
          <w:color w:val="000000"/>
          <w:sz w:val="28"/>
          <w:szCs w:val="28"/>
        </w:rPr>
        <w:t>Российского Красного Креста и Российского Национального совета по реанимации.</w:t>
      </w:r>
    </w:p>
    <w:p w14:paraId="0343A6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5561BC2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Классификация «трудных персонажей»</w:t>
      </w:r>
    </w:p>
    <w:p w14:paraId="217C86F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41530EF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Конфликтный персонаж.</w:t>
      </w:r>
      <w:r>
        <w:rPr>
          <w:rFonts w:ascii="Times New Roman" w:hAnsi="Times New Roman" w:cs="Times New Roman"/>
          <w:color w:val="000000"/>
          <w:sz w:val="28"/>
          <w:szCs w:val="28"/>
        </w:rPr>
        <w:t xml:space="preserve"> Создает агрессивную атмосферу, прерывает речь преподавателя и обучающихся, возражает и критикует. </w:t>
      </w:r>
    </w:p>
    <w:p w14:paraId="2A730E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Преподаватель не должен ввязываться с ним в спор и дискуссии. Нельзя ставить конфликтный персонаж в глупое положение при других обучающихся.</w:t>
      </w:r>
    </w:p>
    <w:p w14:paraId="1B0E70B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1407891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Персонаж-помощник.</w:t>
      </w:r>
      <w:r>
        <w:rPr>
          <w:rFonts w:ascii="Times New Roman" w:hAnsi="Times New Roman" w:cs="Times New Roman"/>
          <w:color w:val="000000"/>
          <w:sz w:val="28"/>
          <w:szCs w:val="28"/>
        </w:rPr>
        <w:t xml:space="preserve"> Чрезмерно дружелюбен, </w:t>
      </w:r>
      <w:proofErr w:type="spellStart"/>
      <w:r>
        <w:rPr>
          <w:rFonts w:ascii="Times New Roman" w:hAnsi="Times New Roman" w:cs="Times New Roman"/>
          <w:color w:val="000000"/>
          <w:sz w:val="28"/>
          <w:szCs w:val="28"/>
        </w:rPr>
        <w:t>сверхуслужлив</w:t>
      </w:r>
      <w:proofErr w:type="spellEnd"/>
      <w:r>
        <w:rPr>
          <w:rFonts w:ascii="Times New Roman" w:hAnsi="Times New Roman" w:cs="Times New Roman"/>
          <w:color w:val="000000"/>
          <w:sz w:val="28"/>
          <w:szCs w:val="28"/>
        </w:rPr>
        <w:t xml:space="preserve">. </w:t>
      </w:r>
    </w:p>
    <w:p w14:paraId="00239C1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Преподавателю желательно благодарить его за помощь, при этом, не игнорируя помощь других обучающихся. Преподаватель не должен позволять ему лидировать. Необходимо объективно оценивать навыки такого персонажа, несмотря на его дружелюбность.</w:t>
      </w:r>
    </w:p>
    <w:p w14:paraId="7128CD1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454FD86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«Упертый» персонаж.</w:t>
      </w:r>
      <w:r>
        <w:rPr>
          <w:rFonts w:ascii="Times New Roman" w:hAnsi="Times New Roman" w:cs="Times New Roman"/>
          <w:color w:val="000000"/>
          <w:sz w:val="28"/>
          <w:szCs w:val="28"/>
        </w:rPr>
        <w:t xml:space="preserve"> Игнорирует мнение преподавателя и других обучающихся, не хочет обучаться. Мешает другим обучающимся, сбивает ритм объяснений. </w:t>
      </w:r>
    </w:p>
    <w:p w14:paraId="232E87F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Преподавателю лучше обсуждать его вопросы в индивидуальном порядке. Общаться вежливо, но твердо.</w:t>
      </w:r>
    </w:p>
    <w:p w14:paraId="4B22FBA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181DF9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Персонаж-всезнайка.</w:t>
      </w:r>
      <w:r>
        <w:rPr>
          <w:rFonts w:ascii="Times New Roman" w:hAnsi="Times New Roman" w:cs="Times New Roman"/>
          <w:color w:val="000000"/>
          <w:sz w:val="28"/>
          <w:szCs w:val="28"/>
        </w:rPr>
        <w:t xml:space="preserve"> Ставит себя выше других, самовлюбленный.</w:t>
      </w:r>
    </w:p>
    <w:p w14:paraId="51026BA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Нельзя допустить того, чтобы другие обучающиеся были исключены из учебного процесса, получали меньше внимания преподавателя.</w:t>
      </w:r>
    </w:p>
    <w:p w14:paraId="64E7BA2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28DD72F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Застенчивый персонаж.</w:t>
      </w:r>
      <w:r>
        <w:rPr>
          <w:rFonts w:ascii="Times New Roman" w:hAnsi="Times New Roman" w:cs="Times New Roman"/>
          <w:color w:val="000000"/>
          <w:sz w:val="28"/>
          <w:szCs w:val="28"/>
        </w:rPr>
        <w:t xml:space="preserve"> Не участвует в обсуждениях, не отвечает на вопросы. Часто сидит изолированно от других, не идет на контакт глазами.</w:t>
      </w:r>
    </w:p>
    <w:p w14:paraId="5291214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Преподавателю необходимо периодически хвалить его способности, привлекать внимание группы хорошим отзывом об этом персонаже. Не задавать застенчивому персонажу вопросов «в лоб».</w:t>
      </w:r>
    </w:p>
    <w:p w14:paraId="24B7C5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392F8E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Персонаж-болтун.</w:t>
      </w:r>
      <w:r>
        <w:rPr>
          <w:rFonts w:ascii="Times New Roman" w:hAnsi="Times New Roman" w:cs="Times New Roman"/>
          <w:color w:val="000000"/>
          <w:sz w:val="28"/>
          <w:szCs w:val="28"/>
        </w:rPr>
        <w:t xml:space="preserve"> Высокого мнения о себе, «льет много воды». Беспричинно комментирует и отвлекает других обучающихся.</w:t>
      </w:r>
    </w:p>
    <w:p w14:paraId="70851EB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Преподаватель может использовать помощь других обучающихся для контроля за таким персонажем, повторно интересуясь их мнением. При задании вопроса аудитории адресовать вопрос конкретному человеку или группе, игнорируя «болтуна». Вежливо напоминать такому персонажу об ограниченности времени. Призывать его к спокойствию.</w:t>
      </w:r>
    </w:p>
    <w:p w14:paraId="3DF7413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518CED5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Замкнутый персонаж.</w:t>
      </w:r>
      <w:r>
        <w:rPr>
          <w:rFonts w:ascii="Times New Roman" w:hAnsi="Times New Roman" w:cs="Times New Roman"/>
          <w:color w:val="000000"/>
          <w:sz w:val="28"/>
          <w:szCs w:val="28"/>
        </w:rPr>
        <w:t xml:space="preserve"> Не взаимодействует с другими обучающимися. Изъясняется абстрактным образом.</w:t>
      </w:r>
    </w:p>
    <w:p w14:paraId="267AC63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Преподавателю необходимо пробудить интерес к объекту изучения. Интересоваться мнением данного персонажа.</w:t>
      </w:r>
    </w:p>
    <w:p w14:paraId="4F1376D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38C1D7F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Персонаж-выскочка.</w:t>
      </w:r>
      <w:r>
        <w:rPr>
          <w:rFonts w:ascii="Times New Roman" w:hAnsi="Times New Roman" w:cs="Times New Roman"/>
          <w:color w:val="000000"/>
          <w:sz w:val="28"/>
          <w:szCs w:val="28"/>
        </w:rPr>
        <w:t xml:space="preserve"> Тратит время впустую, мешает другим, постоянно выпячивается. Прерывает преподавателя и других обучающихся.</w:t>
      </w:r>
    </w:p>
    <w:p w14:paraId="7F85EBE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Преподаватель не должен пытаться отвечать на вопросы не по теме занятия, которые задаёт «выскочка» и позволять ему отвлекаться от темы занятия. Необходимо дать возможность другим обучающимся задавать вопросы.</w:t>
      </w:r>
    </w:p>
    <w:p w14:paraId="4FB6DA79"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p>
    <w:p w14:paraId="34E8359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Несмотря на наличие «трудных персонажей», в учебном классе должна быть сформирована атмосфера доброжелательности, сотрудничества, уважения к мнению других. При решении проблемных задач рассматриваются мнения всех обучающихся, отмечаются наиболее активные из них; учитываются особенности эмоционально-волевой сферы обучающихся.</w:t>
      </w:r>
    </w:p>
    <w:p w14:paraId="4B5CAF5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3DBF22A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b/>
          <w:bCs/>
          <w:color w:val="000000"/>
          <w:sz w:val="28"/>
          <w:szCs w:val="28"/>
        </w:rPr>
        <w:t>Оценка результатов подготовки</w:t>
      </w:r>
    </w:p>
    <w:p w14:paraId="68A215A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Во время проведения занятий осуществляются следующие виды контроля:</w:t>
      </w:r>
    </w:p>
    <w:p w14:paraId="2D26449F" w14:textId="77777777" w:rsidR="006513F6" w:rsidRDefault="006513F6" w:rsidP="006513F6">
      <w:pPr>
        <w:pStyle w:val="a7"/>
        <w:numPr>
          <w:ilvl w:val="0"/>
          <w:numId w:val="12"/>
        </w:numPr>
        <w:autoSpaceDE w:val="0"/>
        <w:autoSpaceDN w:val="0"/>
        <w:adjustRightInd w:val="0"/>
        <w:spacing w:after="0" w:line="288" w:lineRule="auto"/>
        <w:ind w:left="993"/>
        <w:contextualSpacing w:val="0"/>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входной контроль (вопросы обучающимся);</w:t>
      </w:r>
    </w:p>
    <w:p w14:paraId="30235923" w14:textId="77777777" w:rsidR="006513F6" w:rsidRDefault="006513F6" w:rsidP="006513F6">
      <w:pPr>
        <w:pStyle w:val="a7"/>
        <w:numPr>
          <w:ilvl w:val="0"/>
          <w:numId w:val="12"/>
        </w:numPr>
        <w:spacing w:after="0" w:line="288" w:lineRule="auto"/>
        <w:ind w:left="993"/>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текущий теоретический контроль (вопросы обучающимся);</w:t>
      </w:r>
    </w:p>
    <w:p w14:paraId="571F513B" w14:textId="77777777" w:rsidR="006513F6" w:rsidRDefault="006513F6" w:rsidP="006513F6">
      <w:pPr>
        <w:pStyle w:val="a7"/>
        <w:numPr>
          <w:ilvl w:val="0"/>
          <w:numId w:val="12"/>
        </w:numPr>
        <w:spacing w:after="0" w:line="288" w:lineRule="auto"/>
        <w:ind w:left="993"/>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текущий практический контроль (практическая отработка навыков).</w:t>
      </w:r>
    </w:p>
    <w:p w14:paraId="677C2324" w14:textId="77777777" w:rsidR="006513F6" w:rsidRDefault="006513F6" w:rsidP="006513F6">
      <w:pPr>
        <w:pStyle w:val="a7"/>
        <w:spacing w:after="0" w:line="288" w:lineRule="auto"/>
        <w:ind w:left="0" w:firstLine="709"/>
        <w:jc w:val="both"/>
        <w:rPr>
          <w:rFonts w:ascii="Times New Roman" w:hAnsi="Times New Roman" w:cs="Times New Roman"/>
          <w:color w:val="000000"/>
          <w:sz w:val="28"/>
          <w:szCs w:val="28"/>
        </w:rPr>
      </w:pPr>
    </w:p>
    <w:p w14:paraId="205D0CB3" w14:textId="77777777" w:rsidR="006513F6" w:rsidRDefault="006513F6" w:rsidP="006513F6">
      <w:pPr>
        <w:pStyle w:val="a7"/>
        <w:autoSpaceDE w:val="0"/>
        <w:autoSpaceDN w:val="0"/>
        <w:adjustRightInd w:val="0"/>
        <w:spacing w:after="0" w:line="288" w:lineRule="auto"/>
        <w:ind w:left="0" w:firstLine="709"/>
        <w:jc w:val="both"/>
        <w:textAlignment w:val="center"/>
        <w:rPr>
          <w:rFonts w:ascii="Times New Roman" w:hAnsi="Times New Roman" w:cs="Times New Roman"/>
          <w:color w:val="000000"/>
          <w:sz w:val="28"/>
          <w:szCs w:val="28"/>
        </w:rPr>
      </w:pPr>
    </w:p>
    <w:p w14:paraId="2CBCE2B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подведения итогов обучающиеся должны продемонстрировать свои навыки на практике. </w:t>
      </w:r>
    </w:p>
    <w:p w14:paraId="6552E02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Преподаватель проводит постоянную оценку: оценивает навыки обучающихся на протяжении всего курса. </w:t>
      </w:r>
    </w:p>
    <w:p w14:paraId="376DDED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Преподаватель обязан контролировать технику и указывать на недочеты обучающихся. </w:t>
      </w:r>
    </w:p>
    <w:p w14:paraId="0D0A60B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622DA71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Желаем удачи!</w:t>
      </w:r>
    </w:p>
    <w:p w14:paraId="0C712B2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6C91374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1A0397C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Для заметок:</w:t>
      </w:r>
    </w:p>
    <w:p w14:paraId="16E1C10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6DB6CAF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519A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color w:val="000000"/>
          <w:sz w:val="28"/>
          <w:szCs w:val="28"/>
        </w:rPr>
      </w:pPr>
    </w:p>
    <w:p w14:paraId="01D050AD" w14:textId="22EF6714" w:rsidR="006513F6" w:rsidRDefault="006513F6" w:rsidP="00281AD4">
      <w:pPr>
        <w:spacing w:line="276" w:lineRule="auto"/>
      </w:pPr>
      <w:r>
        <w:t xml:space="preserve"> </w:t>
      </w:r>
    </w:p>
    <w:p w14:paraId="55521DAA" w14:textId="4A48F3D3" w:rsidR="006513F6" w:rsidRDefault="006513F6" w:rsidP="00281AD4">
      <w:pPr>
        <w:spacing w:line="276" w:lineRule="auto"/>
      </w:pPr>
    </w:p>
    <w:p w14:paraId="6BBEC329" w14:textId="1051F01D" w:rsidR="006513F6" w:rsidRDefault="006513F6" w:rsidP="00281AD4">
      <w:pPr>
        <w:spacing w:line="276" w:lineRule="auto"/>
      </w:pPr>
    </w:p>
    <w:p w14:paraId="32753186" w14:textId="54F9A2DE" w:rsidR="006513F6" w:rsidRDefault="006513F6" w:rsidP="00281AD4">
      <w:pPr>
        <w:spacing w:line="276" w:lineRule="auto"/>
      </w:pPr>
    </w:p>
    <w:p w14:paraId="07E9F98A" w14:textId="3616E346" w:rsidR="006513F6" w:rsidRDefault="006513F6" w:rsidP="00281AD4">
      <w:pPr>
        <w:spacing w:line="276" w:lineRule="auto"/>
      </w:pPr>
    </w:p>
    <w:p w14:paraId="2719BA7D" w14:textId="211420E2" w:rsidR="006513F6" w:rsidRDefault="006513F6" w:rsidP="00281AD4">
      <w:pPr>
        <w:spacing w:line="276" w:lineRule="auto"/>
      </w:pPr>
    </w:p>
    <w:p w14:paraId="1C3E3EEB" w14:textId="1B00756C" w:rsidR="006513F6" w:rsidRDefault="006513F6" w:rsidP="00281AD4">
      <w:pPr>
        <w:spacing w:line="276" w:lineRule="auto"/>
      </w:pPr>
    </w:p>
    <w:p w14:paraId="7BA55E9D" w14:textId="122B9796" w:rsidR="006513F6" w:rsidRDefault="006513F6" w:rsidP="00281AD4">
      <w:pPr>
        <w:spacing w:line="276" w:lineRule="auto"/>
      </w:pPr>
    </w:p>
    <w:p w14:paraId="2D63145C" w14:textId="4D10D01C" w:rsidR="006513F6" w:rsidRDefault="006513F6" w:rsidP="00281AD4">
      <w:pPr>
        <w:spacing w:line="276" w:lineRule="auto"/>
      </w:pPr>
    </w:p>
    <w:p w14:paraId="190C8EFA" w14:textId="11D5C744" w:rsidR="006513F6" w:rsidRDefault="006513F6" w:rsidP="00281AD4">
      <w:pPr>
        <w:spacing w:line="276" w:lineRule="auto"/>
      </w:pPr>
    </w:p>
    <w:p w14:paraId="514A4941" w14:textId="29E91C61" w:rsidR="006513F6" w:rsidRDefault="006513F6" w:rsidP="00281AD4">
      <w:pPr>
        <w:spacing w:line="276" w:lineRule="auto"/>
      </w:pPr>
    </w:p>
    <w:p w14:paraId="6EF27FF0" w14:textId="68231E0F" w:rsidR="006513F6" w:rsidRDefault="006513F6" w:rsidP="00281AD4">
      <w:pPr>
        <w:spacing w:line="276" w:lineRule="auto"/>
      </w:pPr>
    </w:p>
    <w:p w14:paraId="264519AA" w14:textId="43F65E08" w:rsidR="006513F6" w:rsidRDefault="006513F6" w:rsidP="00281AD4">
      <w:pPr>
        <w:spacing w:line="276" w:lineRule="auto"/>
      </w:pPr>
    </w:p>
    <w:p w14:paraId="5D82397D" w14:textId="67E44F6B" w:rsidR="006513F6" w:rsidRDefault="006513F6" w:rsidP="00281AD4">
      <w:pPr>
        <w:spacing w:line="276" w:lineRule="auto"/>
      </w:pPr>
    </w:p>
    <w:p w14:paraId="3CC7A200" w14:textId="519EA394" w:rsidR="006513F6" w:rsidRDefault="006513F6" w:rsidP="00281AD4">
      <w:pPr>
        <w:spacing w:line="276" w:lineRule="auto"/>
      </w:pPr>
    </w:p>
    <w:p w14:paraId="4DF64CD7" w14:textId="7CEEB968" w:rsidR="006513F6" w:rsidRDefault="006513F6" w:rsidP="00281AD4">
      <w:pPr>
        <w:spacing w:line="276" w:lineRule="auto"/>
      </w:pPr>
    </w:p>
    <w:p w14:paraId="6D4BBACC" w14:textId="0D4A133B" w:rsidR="006513F6" w:rsidRDefault="006513F6" w:rsidP="00281AD4">
      <w:pPr>
        <w:spacing w:line="276" w:lineRule="auto"/>
      </w:pPr>
    </w:p>
    <w:p w14:paraId="6DD0804B" w14:textId="72D6B07C" w:rsidR="006513F6" w:rsidRDefault="006513F6" w:rsidP="00281AD4">
      <w:pPr>
        <w:spacing w:line="276" w:lineRule="auto"/>
      </w:pPr>
    </w:p>
    <w:p w14:paraId="313D6CF9" w14:textId="1C8A63E7" w:rsidR="006513F6" w:rsidRDefault="006513F6" w:rsidP="00281AD4">
      <w:pPr>
        <w:spacing w:line="276" w:lineRule="auto"/>
      </w:pPr>
    </w:p>
    <w:p w14:paraId="0427476C" w14:textId="71EBBE0B" w:rsidR="006513F6" w:rsidRDefault="006513F6" w:rsidP="00281AD4">
      <w:pPr>
        <w:spacing w:line="276" w:lineRule="auto"/>
      </w:pPr>
    </w:p>
    <w:p w14:paraId="33307D2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lastRenderedPageBreak/>
        <w:t>Тема 7. Итоговый контроль</w:t>
      </w:r>
    </w:p>
    <w:p w14:paraId="663D7D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0079D1C" w14:textId="77777777" w:rsidR="006513F6" w:rsidRDefault="006513F6" w:rsidP="006513F6">
      <w:pPr>
        <w:autoSpaceDE w:val="0"/>
        <w:autoSpaceDN w:val="0"/>
        <w:adjustRightInd w:val="0"/>
        <w:spacing w:after="0" w:line="360" w:lineRule="auto"/>
        <w:ind w:left="709"/>
        <w:jc w:val="both"/>
        <w:textAlignment w:val="center"/>
        <w:rPr>
          <w:rFonts w:ascii="Times New Roman" w:hAnsi="Times New Roman" w:cs="Times New Roman"/>
          <w:sz w:val="28"/>
          <w:szCs w:val="28"/>
        </w:rPr>
      </w:pPr>
      <w:r>
        <w:rPr>
          <w:rFonts w:ascii="Times New Roman" w:hAnsi="Times New Roman" w:cs="Times New Roman"/>
          <w:sz w:val="28"/>
          <w:szCs w:val="28"/>
          <w:u w:val="single"/>
        </w:rPr>
        <w:t>Цель занятия</w:t>
      </w:r>
      <w:r>
        <w:rPr>
          <w:rFonts w:ascii="Times New Roman" w:hAnsi="Times New Roman" w:cs="Times New Roman"/>
          <w:sz w:val="28"/>
          <w:szCs w:val="28"/>
        </w:rPr>
        <w:t>: отработать практические навыки оказания первой помощи.</w:t>
      </w:r>
    </w:p>
    <w:p w14:paraId="1F232F2A"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Вид занятия</w:t>
      </w:r>
      <w:r>
        <w:rPr>
          <w:rFonts w:ascii="Times New Roman" w:hAnsi="Times New Roman" w:cs="Times New Roman"/>
          <w:sz w:val="28"/>
          <w:szCs w:val="28"/>
        </w:rPr>
        <w:t xml:space="preserve">: групповое. </w:t>
      </w:r>
    </w:p>
    <w:p w14:paraId="23D518A1" w14:textId="77777777" w:rsidR="006513F6" w:rsidRDefault="006513F6" w:rsidP="006513F6">
      <w:pPr>
        <w:autoSpaceDE w:val="0"/>
        <w:autoSpaceDN w:val="0"/>
        <w:adjustRightInd w:val="0"/>
        <w:spacing w:after="0" w:line="360" w:lineRule="auto"/>
        <w:ind w:left="709"/>
        <w:jc w:val="both"/>
        <w:textAlignment w:val="center"/>
        <w:rPr>
          <w:rFonts w:ascii="Times New Roman" w:hAnsi="Times New Roman" w:cs="Times New Roman"/>
          <w:sz w:val="28"/>
          <w:szCs w:val="28"/>
        </w:rPr>
      </w:pPr>
      <w:r>
        <w:rPr>
          <w:rFonts w:ascii="Times New Roman" w:hAnsi="Times New Roman" w:cs="Times New Roman"/>
          <w:sz w:val="28"/>
          <w:szCs w:val="28"/>
          <w:u w:val="single"/>
        </w:rPr>
        <w:t>Метод:</w:t>
      </w:r>
      <w:r>
        <w:rPr>
          <w:rFonts w:ascii="Times New Roman" w:hAnsi="Times New Roman" w:cs="Times New Roman"/>
          <w:sz w:val="28"/>
          <w:szCs w:val="28"/>
        </w:rPr>
        <w:t xml:space="preserve"> решение ситуационных задач с использованием наглядных пособий и условных пострадавших. </w:t>
      </w:r>
    </w:p>
    <w:p w14:paraId="411E9F12" w14:textId="77777777" w:rsidR="006513F6" w:rsidRDefault="006513F6" w:rsidP="006513F6">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u w:val="single"/>
        </w:rPr>
        <w:t>Продолжительность:</w:t>
      </w:r>
      <w:r>
        <w:rPr>
          <w:rFonts w:ascii="Times New Roman" w:hAnsi="Times New Roman" w:cs="Times New Roman"/>
          <w:sz w:val="28"/>
          <w:szCs w:val="28"/>
        </w:rPr>
        <w:t xml:space="preserve"> 2 часа.</w:t>
      </w:r>
    </w:p>
    <w:p w14:paraId="4EC9536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p>
    <w:p w14:paraId="1C9246E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Учебно-материальное обеспечение: тренажер - манекен взрослого пострадавшего с контроллером для отработки приемов сердечно-легочной реанимации, тренажер - манекен взрослого пострадавшего без контроллера для отработки приемов сердечно-легочной реанимации, расходный материал для тренажеров, набор имитаторов травм и повреждений, аптечки первой помощи (автомобильная, для оказания первой помощи работникам), табельные средства для оказания первой помощи (устройства для проведения искусственного дыхания различных моделей, кровоостанавливающие жгуты, перевязочные средства), мультимедийный проектор, экран для демонстрации учебных фильмов, персональный компьютер (ноутбук).</w:t>
      </w:r>
    </w:p>
    <w:p w14:paraId="32B7D32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12B7B71" w14:textId="77777777" w:rsidR="006513F6" w:rsidRDefault="006513F6" w:rsidP="006513F6">
      <w:pPr>
        <w:autoSpaceDE w:val="0"/>
        <w:autoSpaceDN w:val="0"/>
        <w:adjustRightInd w:val="0"/>
        <w:spacing w:after="0" w:line="288" w:lineRule="auto"/>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Рекомендации по проведению занятия</w:t>
      </w:r>
    </w:p>
    <w:p w14:paraId="0C2B91D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E85CAC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решении ситуационных задач, помимо контроля правильности выполнения тех или иных мероприятий первой помощи, преподавателю надо внимательно следить за соблюдением простых правил техники безопасности:</w:t>
      </w:r>
    </w:p>
    <w:p w14:paraId="6DC0210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1. Сердечно-легочная реанимация и извлечение инородных тел из верхних дыхательных путей проводится только на специальном манекене!</w:t>
      </w:r>
    </w:p>
    <w:p w14:paraId="7EC1194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2. Во время решения ситуационной задачи участник должен убрать изо рта все посторонние предметы (жевательная резинка и пр.).</w:t>
      </w:r>
    </w:p>
    <w:p w14:paraId="50F3E17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3. Все действия, демонстрируемые на «условном пострадавшем», выполняются максимально аккуратно и осторожно, некоторые действия выполняются в имитационном режиме, например, наложение кровоостанавливающего жгута.</w:t>
      </w:r>
    </w:p>
    <w:p w14:paraId="371D1A8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Оценивать результаты можно с помощью «экспертов» (см. ранее) и таблицы штрафных баллов. </w:t>
      </w:r>
    </w:p>
    <w:p w14:paraId="72904C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4E3A7F8" w14:textId="77777777" w:rsidR="006513F6" w:rsidRDefault="006513F6" w:rsidP="006513F6">
      <w:pPr>
        <w:rPr>
          <w:rFonts w:ascii="Times New Roman" w:hAnsi="Times New Roman" w:cs="Times New Roman"/>
          <w:b/>
          <w:bCs/>
          <w:i/>
          <w:iCs/>
          <w:sz w:val="28"/>
          <w:szCs w:val="28"/>
        </w:rPr>
      </w:pPr>
      <w:r>
        <w:rPr>
          <w:rFonts w:ascii="Times New Roman" w:hAnsi="Times New Roman" w:cs="Times New Roman"/>
          <w:b/>
          <w:bCs/>
          <w:i/>
          <w:iCs/>
          <w:sz w:val="28"/>
          <w:szCs w:val="28"/>
        </w:rPr>
        <w:t>Примеры ситуационных задач</w:t>
      </w:r>
    </w:p>
    <w:p w14:paraId="4CAF8B6B" w14:textId="77777777" w:rsidR="006513F6" w:rsidRDefault="006513F6" w:rsidP="006513F6">
      <w:pPr>
        <w:pStyle w:val="a8"/>
        <w:ind w:firstLine="709"/>
        <w:jc w:val="both"/>
        <w:rPr>
          <w:rFonts w:ascii="Times New Roman" w:hAnsi="Times New Roman" w:cs="Times New Roman"/>
          <w:color w:val="auto"/>
          <w:sz w:val="28"/>
          <w:szCs w:val="28"/>
        </w:rPr>
      </w:pPr>
    </w:p>
    <w:p w14:paraId="058455C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Задача № 1</w:t>
      </w:r>
    </w:p>
    <w:p w14:paraId="40DC495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Происшествие: дорожно-транспортное происшествие (наезд легкового автомобиля на пешехода).</w:t>
      </w:r>
    </w:p>
    <w:p w14:paraId="5DF6DE2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Особые обстоятельства: угроза возгорания автомобиля.</w:t>
      </w:r>
    </w:p>
    <w:p w14:paraId="62B583E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Количество пострадавших: 2.</w:t>
      </w:r>
    </w:p>
    <w:p w14:paraId="68928A9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1 (водитель). Сидит за рулем автомобиля, жалуется на боль в области левого виска и боль в области шеи.</w:t>
      </w:r>
    </w:p>
    <w:p w14:paraId="58DC845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осмотре в области виска обнаруживается рана с обильным кровотечением темной кровью.</w:t>
      </w:r>
    </w:p>
    <w:p w14:paraId="1ECF1A7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рана на область виска.</w:t>
      </w:r>
    </w:p>
    <w:p w14:paraId="0A36F49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Извлечь пострадавшего с фиксацией шеи рукой. Провести обзорный и подробный осмотр. Наложить давящую повязку на голову (салфетка, бинт). По окончании оказания помощи перейти к пострадавшему № 2.</w:t>
      </w:r>
    </w:p>
    <w:p w14:paraId="79510E0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14:paraId="35941AF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929"/>
        <w:gridCol w:w="1699"/>
      </w:tblGrid>
      <w:tr w:rsidR="006513F6" w14:paraId="69945775"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DDAD89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FB3B31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E9F62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3844D83D"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AEC0CE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CB8CFB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06786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1403237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44285C1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B611C6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Неправильное извлечение пострадавшего (отсутствие фиксации шеи рукой, дополнительное травмирование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8C14B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7A7C240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7738F0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742C561"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9AD8C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985E377"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77E646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6DD964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 выполненный обзорный осмотр и подробный осмотр (не обнаружены повреждения, нарушен порядок осмотра).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DA449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041D658D"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074362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54F5667"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Неиспользование перчаток из аптечки.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B2A97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3B3254C"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6CD81C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4F97C6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xml:space="preserve">Отсутствие повязки или неправильно наложенная повязка (недостаточно туго наложенная повязка, </w:t>
            </w:r>
            <w:r>
              <w:rPr>
                <w:rFonts w:ascii="Times New Roman" w:hAnsi="Times New Roman" w:cs="Times New Roman"/>
                <w:sz w:val="28"/>
                <w:szCs w:val="28"/>
              </w:rPr>
              <w:lastRenderedPageBreak/>
              <w:t>повязка сползает с раны, не использовались стерильные салфетки).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272B4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lastRenderedPageBreak/>
              <w:t>0,5</w:t>
            </w:r>
          </w:p>
        </w:tc>
      </w:tr>
      <w:tr w:rsidR="006513F6" w14:paraId="5B2BC7F9"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AAA8F6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6C4D38F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психологической поддержки и контроля состояния пострадавшего в процессе оказания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902D6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bl>
    <w:p w14:paraId="39A394B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3 предполагается, что обучающийся продемонстрировал неудовлетворительное владение практическими приемами оказания первой помощи. </w:t>
      </w:r>
    </w:p>
    <w:p w14:paraId="538C201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1B811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2 (пешеход). Лежит на спине, на обочине в двух метрах от наехавшего на него автомобиля, не двигается. При внешнем осмотре признаков травм не обнаружено, жалуется на боли в животе, негромко стонет.</w:t>
      </w:r>
    </w:p>
    <w:p w14:paraId="4D8D2B0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повреждения не нужна.</w:t>
      </w:r>
    </w:p>
    <w:p w14:paraId="3BB9255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Спустя 2 минуты заменяется манекеном, обучающемуся дается команда: «Пострадавший пешеход перестал реагировать на окружающее!». С этого момента начинается отсчет времени проведения сердечно-легочной реанимации.</w:t>
      </w:r>
    </w:p>
    <w:p w14:paraId="48DADE2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вначале осмотреть, рекомендовать придать удобное положение. После команды преподавателя обучающемуся следует оценить обстановку, состояние пострадавшего, дать команду помощнику вызвать скорую медицинскую помощь, сообщив, что один из пострадавших утратил признаки жизни. Далее следует приступить к СЛР.</w:t>
      </w:r>
    </w:p>
    <w:p w14:paraId="0F89BD6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233476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6930"/>
        <w:gridCol w:w="1699"/>
      </w:tblGrid>
      <w:tr w:rsidR="006513F6" w14:paraId="13FA6325"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447C68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09765F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3038A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51B35ED0"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7BA46C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03A0CF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Задержка в проведении СЛР более 1 минуты с момента команды преподавателя.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0F72C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04211A6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9492A9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6F3418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251EF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0A2917B4"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4FDEDB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C95E76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проверки или неверная проверка признаков жизни (сознания,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DAB39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CA90FBF"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57F186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7D8E4B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CC0A0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A519CA0"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CCDF97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4E907D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Нарушена последовательность действий алгоритма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DF0F1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3F91038E"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7F2685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99A812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давления руками на грудину пострадавшего (неправильное положение рук, недостаточная или избыточная глубина давления, неправильная частота, отсутствие полного поднятия грудной клетки после каждого надавливания).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59154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54881EE4"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942271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9E37D2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вдохов искусственного дыхания (недостаточное или неправильное открытие дыхательных путей, избыточный или недостаточный объем вдуваемого воздуха).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44C6B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C23681C"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515E47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3E9DE87"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Неправильное соотношение давления руками на грудину пострадавшего и вдохов искусственного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0AB73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bl>
    <w:p w14:paraId="255DDDA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2 предполагается, что обучающийся продемонстрировал неудовлетворительное владение практическими приемами оказания сердечно-легочной реанимации.  </w:t>
      </w:r>
    </w:p>
    <w:p w14:paraId="1D0E181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0BE962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Задача № 2</w:t>
      </w:r>
    </w:p>
    <w:p w14:paraId="6A9221D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Происшествие: обрушение стеллажей на складе.</w:t>
      </w:r>
    </w:p>
    <w:p w14:paraId="032820C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Количество пострадавших: 2.</w:t>
      </w:r>
    </w:p>
    <w:p w14:paraId="357D26B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Особые обстоятельства: пострадавших извлекли из-под завала и переместили в безопасное место.</w:t>
      </w:r>
    </w:p>
    <w:p w14:paraId="1D43007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1. Сидит, опершись о стену, пытаясь зажать рану на правом бедре руками.</w:t>
      </w:r>
    </w:p>
    <w:p w14:paraId="2E75B8B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Сквозь пальцы просачивается ярко-алая кровь. При осмотре в области средней трети бедра – пульсирующее кровотечение алой кровью, под пострадавшим расплывается лужа крови. </w:t>
      </w:r>
    </w:p>
    <w:p w14:paraId="753CE68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рана на переднюю поверхность середины бедра.</w:t>
      </w:r>
    </w:p>
    <w:p w14:paraId="3C64A7E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Оценить обстановку, уложить пострадавшего, провести обзорный осмотр пострадавшего, надеть перчатки, осуществить пальцевое прижатие бедренной артерии. Позвать двух помощников, одному поручить вызвать скорую медицинскую помощь, второму сказать, чтобы придавил бедренную артерию. Достать и наложить кровоостанавливающий жгут из аптечки. Наложить повязку на рану.</w:t>
      </w:r>
    </w:p>
    <w:p w14:paraId="7C8A214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A2AC0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6930"/>
        <w:gridCol w:w="1699"/>
      </w:tblGrid>
      <w:tr w:rsidR="006513F6" w14:paraId="5B3C00E2"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3530CB8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6930" w:type="dxa"/>
            <w:tcBorders>
              <w:top w:val="single" w:sz="4" w:space="0" w:color="auto"/>
              <w:left w:val="single" w:sz="4" w:space="0" w:color="auto"/>
              <w:bottom w:val="single" w:sz="4" w:space="0" w:color="auto"/>
              <w:right w:val="single" w:sz="4" w:space="0" w:color="auto"/>
            </w:tcBorders>
            <w:vAlign w:val="center"/>
            <w:hideMark/>
          </w:tcPr>
          <w:p w14:paraId="2BFCF51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252BD7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0CFDDDBE"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27FAB8D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6930" w:type="dxa"/>
            <w:tcBorders>
              <w:top w:val="single" w:sz="4" w:space="0" w:color="auto"/>
              <w:left w:val="single" w:sz="4" w:space="0" w:color="auto"/>
              <w:bottom w:val="single" w:sz="4" w:space="0" w:color="auto"/>
              <w:right w:val="single" w:sz="4" w:space="0" w:color="auto"/>
            </w:tcBorders>
            <w:vAlign w:val="center"/>
            <w:hideMark/>
          </w:tcPr>
          <w:p w14:paraId="5891E8A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097DCC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1680D542"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023089E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6930" w:type="dxa"/>
            <w:tcBorders>
              <w:top w:val="single" w:sz="4" w:space="0" w:color="auto"/>
              <w:left w:val="single" w:sz="4" w:space="0" w:color="auto"/>
              <w:bottom w:val="single" w:sz="4" w:space="0" w:color="auto"/>
              <w:right w:val="single" w:sz="4" w:space="0" w:color="auto"/>
            </w:tcBorders>
            <w:vAlign w:val="center"/>
            <w:hideMark/>
          </w:tcPr>
          <w:p w14:paraId="1B265DFF"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 выполненный обзорный осмотр и подробный осмотр (не обнаружены повреждения, нарушен порядок осмотра).</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9F0D0A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FB65245"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678208D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6930" w:type="dxa"/>
            <w:tcBorders>
              <w:top w:val="single" w:sz="4" w:space="0" w:color="auto"/>
              <w:left w:val="single" w:sz="4" w:space="0" w:color="auto"/>
              <w:bottom w:val="single" w:sz="4" w:space="0" w:color="auto"/>
              <w:right w:val="single" w:sz="4" w:space="0" w:color="auto"/>
            </w:tcBorders>
            <w:vAlign w:val="center"/>
            <w:hideMark/>
          </w:tcPr>
          <w:p w14:paraId="029ACF7F"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прижатия или неправильное пальцевое прижатие бедренной артерии (неправильная точка прижатия, неправильная техника прижатия).</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816DA0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0B4EF7C"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407F263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6930" w:type="dxa"/>
            <w:tcBorders>
              <w:top w:val="single" w:sz="4" w:space="0" w:color="auto"/>
              <w:left w:val="single" w:sz="4" w:space="0" w:color="auto"/>
              <w:bottom w:val="single" w:sz="4" w:space="0" w:color="auto"/>
              <w:right w:val="single" w:sz="4" w:space="0" w:color="auto"/>
            </w:tcBorders>
            <w:vAlign w:val="center"/>
            <w:hideMark/>
          </w:tcPr>
          <w:p w14:paraId="68E9814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699" w:type="dxa"/>
            <w:tcBorders>
              <w:top w:val="single" w:sz="4" w:space="0" w:color="auto"/>
              <w:left w:val="single" w:sz="4" w:space="0" w:color="auto"/>
              <w:bottom w:val="single" w:sz="4" w:space="0" w:color="auto"/>
              <w:right w:val="single" w:sz="4" w:space="0" w:color="auto"/>
            </w:tcBorders>
            <w:vAlign w:val="center"/>
            <w:hideMark/>
          </w:tcPr>
          <w:p w14:paraId="6110E88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7CB7CA78"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1854589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6930" w:type="dxa"/>
            <w:tcBorders>
              <w:top w:val="single" w:sz="4" w:space="0" w:color="auto"/>
              <w:left w:val="single" w:sz="4" w:space="0" w:color="auto"/>
              <w:bottom w:val="single" w:sz="4" w:space="0" w:color="auto"/>
              <w:right w:val="single" w:sz="4" w:space="0" w:color="auto"/>
            </w:tcBorders>
            <w:vAlign w:val="center"/>
            <w:hideMark/>
          </w:tcPr>
          <w:p w14:paraId="76D76BF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или неправильное наложение кровоостанавливающего жгута.</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15533F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59C92182"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31DF56D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6930" w:type="dxa"/>
            <w:tcBorders>
              <w:top w:val="single" w:sz="4" w:space="0" w:color="auto"/>
              <w:left w:val="single" w:sz="4" w:space="0" w:color="auto"/>
              <w:bottom w:val="single" w:sz="4" w:space="0" w:color="auto"/>
              <w:right w:val="single" w:sz="4" w:space="0" w:color="auto"/>
            </w:tcBorders>
            <w:vAlign w:val="center"/>
            <w:hideMark/>
          </w:tcPr>
          <w:p w14:paraId="6012D8F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Неиспользование перчаток из аптечки.</w:t>
            </w:r>
          </w:p>
        </w:tc>
        <w:tc>
          <w:tcPr>
            <w:tcW w:w="1699" w:type="dxa"/>
            <w:tcBorders>
              <w:top w:val="single" w:sz="4" w:space="0" w:color="auto"/>
              <w:left w:val="single" w:sz="4" w:space="0" w:color="auto"/>
              <w:bottom w:val="single" w:sz="4" w:space="0" w:color="auto"/>
              <w:right w:val="single" w:sz="4" w:space="0" w:color="auto"/>
            </w:tcBorders>
            <w:vAlign w:val="center"/>
            <w:hideMark/>
          </w:tcPr>
          <w:p w14:paraId="4E1A15F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2AC819A"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1417595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6930" w:type="dxa"/>
            <w:tcBorders>
              <w:top w:val="single" w:sz="4" w:space="0" w:color="auto"/>
              <w:left w:val="single" w:sz="4" w:space="0" w:color="auto"/>
              <w:bottom w:val="single" w:sz="4" w:space="0" w:color="auto"/>
              <w:right w:val="single" w:sz="4" w:space="0" w:color="auto"/>
            </w:tcBorders>
            <w:vAlign w:val="center"/>
            <w:hideMark/>
          </w:tcPr>
          <w:p w14:paraId="5ECAFB4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повязки или неправильно наложенная повязка (недостаточно туго наложенная повязка, повязка сползает с раны, не использовались стерильные салфетки).</w:t>
            </w:r>
          </w:p>
        </w:tc>
        <w:tc>
          <w:tcPr>
            <w:tcW w:w="1699" w:type="dxa"/>
            <w:tcBorders>
              <w:top w:val="single" w:sz="4" w:space="0" w:color="auto"/>
              <w:left w:val="single" w:sz="4" w:space="0" w:color="auto"/>
              <w:bottom w:val="single" w:sz="4" w:space="0" w:color="auto"/>
              <w:right w:val="single" w:sz="4" w:space="0" w:color="auto"/>
            </w:tcBorders>
            <w:vAlign w:val="center"/>
            <w:hideMark/>
          </w:tcPr>
          <w:p w14:paraId="2C17A89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49DAD57" w14:textId="77777777" w:rsidTr="006513F6">
        <w:tc>
          <w:tcPr>
            <w:tcW w:w="821" w:type="dxa"/>
            <w:tcBorders>
              <w:top w:val="single" w:sz="4" w:space="0" w:color="auto"/>
              <w:left w:val="single" w:sz="4" w:space="0" w:color="auto"/>
              <w:bottom w:val="single" w:sz="4" w:space="0" w:color="auto"/>
              <w:right w:val="single" w:sz="4" w:space="0" w:color="auto"/>
            </w:tcBorders>
            <w:vAlign w:val="center"/>
            <w:hideMark/>
          </w:tcPr>
          <w:p w14:paraId="4EF4C05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6930" w:type="dxa"/>
            <w:tcBorders>
              <w:top w:val="single" w:sz="4" w:space="0" w:color="auto"/>
              <w:left w:val="single" w:sz="4" w:space="0" w:color="auto"/>
              <w:bottom w:val="single" w:sz="4" w:space="0" w:color="auto"/>
              <w:right w:val="single" w:sz="4" w:space="0" w:color="auto"/>
            </w:tcBorders>
            <w:vAlign w:val="center"/>
            <w:hideMark/>
          </w:tcPr>
          <w:p w14:paraId="1E84C4AC"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психологической поддержки и контроля состояния пострадавшего в процессе оказания помощи.</w:t>
            </w:r>
          </w:p>
        </w:tc>
        <w:tc>
          <w:tcPr>
            <w:tcW w:w="1699" w:type="dxa"/>
            <w:tcBorders>
              <w:top w:val="single" w:sz="4" w:space="0" w:color="auto"/>
              <w:left w:val="single" w:sz="4" w:space="0" w:color="auto"/>
              <w:bottom w:val="single" w:sz="4" w:space="0" w:color="auto"/>
              <w:right w:val="single" w:sz="4" w:space="0" w:color="auto"/>
            </w:tcBorders>
            <w:vAlign w:val="center"/>
            <w:hideMark/>
          </w:tcPr>
          <w:p w14:paraId="6679AAE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bl>
    <w:p w14:paraId="100FCB8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3 предполагается, что обучающийся продемонстрировал неудовлетворительное владение практическими приемами оказания первой помощи. </w:t>
      </w:r>
    </w:p>
    <w:p w14:paraId="48FEF91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8A6D06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2. Сидит на корточках рядом с пострадавшим №1. Видимых повреждений нет. Лицо бледное, покрыто потом. Жалуется на боли за грудиной.</w:t>
      </w:r>
    </w:p>
    <w:p w14:paraId="3295F295"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не нужна.</w:t>
      </w:r>
    </w:p>
    <w:p w14:paraId="3D881F0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Спустя 2 минуты заменяется манекеном, обучающемуся дается команда: «Пострадавший перестал реагировать на окружающее!». С этого момента начинается отсчет времени проведения сердечно-легочной реанимации.</w:t>
      </w:r>
    </w:p>
    <w:p w14:paraId="2A1A8A9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Оказываемая помощь: вначале осмотреть, рекомендовать придать удобное положение, посоветовать принять препараты, назначенные врачом. После команды преподавателя следует оценить обстановку, состояние пострадавшего, дать команду помощнику вызвать скорую медицинскую помощь, сообщив, что один из пострадавших утратил признаки жизни. Далее следует приступить к СЛР.</w:t>
      </w:r>
    </w:p>
    <w:p w14:paraId="5744585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3FCE680"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4823BC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6930"/>
        <w:gridCol w:w="1699"/>
      </w:tblGrid>
      <w:tr w:rsidR="006513F6" w14:paraId="477BC897"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E10D6E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7104DD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87956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5619CA38"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2CB34D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8B67909"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Задержка в проведении СЛР более 1 минуты с момента команды преподавателя.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4E4E2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AC142C4"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66FB73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6D3750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3E013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65D61186"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32B445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DEA00C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проверки или неверная проверка признаков жизни (сознания,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2D4C5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D470E7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06B27C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9E2F9C8"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952F5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408AB98"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A0241C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3A2F7D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Нарушена последовательность действий алгоритма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0BC17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49C834C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BABD21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9A891F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давления руками на грудину пострадавшего (неправильное положение рук, недостаточная или избыточная глубина давления, неправильная частота, отсутствие полного поднятия грудной клетки после каждого надавливания).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F41B4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578D5A1A"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09CE3E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DDEC358"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вдохов искусственного дыхания (недостаточное или неправильное открытие дыхательных путей, избыточный или недостаточный объем вдуваемого воздуха).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F8DEF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13918FFC"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4C68B2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FD4829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Неправильное соотношение давления руками на грудину пострадавшего и вдохов искусственного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A2187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bl>
    <w:p w14:paraId="524D689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При количестве штрафных баллов более 2 предполагается, что обучающийся продемонстрировал неудовлетворительное владение практическими приемами оказания сердечно-легочной реанимации.  </w:t>
      </w:r>
    </w:p>
    <w:p w14:paraId="7EB29C4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14:paraId="25235DA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Задача № 3</w:t>
      </w:r>
    </w:p>
    <w:p w14:paraId="58CD0A0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Происшествие: падение людей с виадука.</w:t>
      </w:r>
    </w:p>
    <w:p w14:paraId="4D060B5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Особые обстоятельства: угрозы для оказывающего помощь и пострадавших нет.</w:t>
      </w:r>
    </w:p>
    <w:p w14:paraId="7BED611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Количество пострадавших: 2.</w:t>
      </w:r>
    </w:p>
    <w:p w14:paraId="5CB3A04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1. Ударился грудью о землю. Сидит на земле, лицо бледное, одышка, кашель.</w:t>
      </w:r>
    </w:p>
    <w:p w14:paraId="7219931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области груди слева одежда пропитана кровью. На правом предплечье рана со слабым кровотечением темной кровью.</w:t>
      </w:r>
    </w:p>
    <w:p w14:paraId="5A2CF9D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При осмотре – рана груди с пузырящимся на выдохе кровотечением.</w:t>
      </w:r>
    </w:p>
    <w:p w14:paraId="0A79FD09"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рана на переднюю поверхность груди и на правое предплечье.</w:t>
      </w:r>
    </w:p>
    <w:p w14:paraId="04ECF7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Оценить обстановку, провести обзорный осмотр пострадавшего, надеть перчатки, провести подробный осмотр пострадавшего, осуществить закрытие раны на груди рукой пострадавшего. Позвать помощника), поручить вызвать скорую медицинскую помощь. Наложить герметизирующую повязку на рану, используя воздухонепроницаемый материал (оболочку от бинта), наложить повязку на рану предплечья.</w:t>
      </w:r>
    </w:p>
    <w:p w14:paraId="11EA0E9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5B3DADE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6844B5C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929"/>
        <w:gridCol w:w="1699"/>
      </w:tblGrid>
      <w:tr w:rsidR="006513F6" w14:paraId="425D83FF"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EFF7F9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ACEC94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0D7C1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40C7E886"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89DB61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55F4BC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EAC65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797E486A"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0302C4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631E8FB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 выполненный обзорный осмотр и подробный осмотр (не обнаружены повреждения, нарушен порядок осмотра).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7BE14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0F63DA8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CAD12B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6B44C1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Незакрытая рана груди или ее неправильное закрытие (закрытие своей рукой).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D855E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198D425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4C2561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E6C7D6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14A1B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507BD17"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B36374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9F28EE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Неиспользование перчаток из аптечки.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6223E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F8EEEB8"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4EDFE7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948C0C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повязки или неправильно наложенная повязка (недостаточно туго наложенная повязка, повязка сползает с раны, не использовались стерильные салфетки).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19459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4FDE4DD"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968EC4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93D14C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психологической поддержки и контроля состояния пострадавшего в процессе оказания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528D2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bl>
    <w:p w14:paraId="3B41C80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3 предполагается, что обучающийся продемонстрировал неудовлетворительное владение практическими приемами оказания первой помощи. </w:t>
      </w:r>
    </w:p>
    <w:p w14:paraId="65A2A06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AF0B20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2. Лежит на земле, жалуется на общую слабость, видимых повреждений нет.</w:t>
      </w:r>
    </w:p>
    <w:p w14:paraId="6EE9FD1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не нужна.</w:t>
      </w:r>
    </w:p>
    <w:p w14:paraId="219E8F8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Спустя 2 минуты обучающемуся дается команда: «Пострадавший перестал реагировать на окружающее!». С этого момента начинается отсчет времени проведения сердечно-легочной реанимации.</w:t>
      </w:r>
    </w:p>
    <w:p w14:paraId="5AF50E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Вначале осмотреть, рекомендовать придать удобное положение. После команды преподавателя следует оценить обстановку, состояние пострадавшего, дать команду помощнику вызвать скорую медицинскую помощь, сообщив, что один из пострадавших утратил признаки жизни. Далее следует приступить к СЛР.</w:t>
      </w:r>
    </w:p>
    <w:p w14:paraId="0644AE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13F5A54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51D1C5A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6930"/>
        <w:gridCol w:w="1699"/>
      </w:tblGrid>
      <w:tr w:rsidR="006513F6" w14:paraId="0A20759E"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799122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65A44A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077BA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7B8D5C0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A4CD2B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03D7A2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Задержка в проведении СЛР более 1 минуты с момента команды преподавателя.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84B7D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3FDDAC27"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90FE60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1F8C65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DE57D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07909946"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622192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52CB85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проверки или неверная проверка признаков жизни (сознания,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A928D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6EAC8F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154CBC0"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D195CD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0C7B8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9BDB171"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82BD7E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6505EF7C"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Нарушена последовательность действий алгоритма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C167F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15DF6CA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D4CFF8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DF5040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давления руками на грудину пострадавшего (неправильное положение рук, недостаточная или избыточная глубина давления, неправильная частота, отсутствие полного поднятия грудной клетки после каждого надавливания).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A8CD7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375DAA6E"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757360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7C086B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вдохов искусственного дыхания (недостаточное или неправильное открытие дыхательных путей, избыточный или недостаточный объем вдуваемого воздуха).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FC914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3F9CDA9B"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F6017C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47DE52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Неправильное соотношение давления руками на грудину пострадавшего и вдохов искусственного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CC95D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bl>
    <w:p w14:paraId="7F7B380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2 предполагается, что обучающийся продемонстрировал неудовлетворительное владение практическими приемами оказания сердечно-легочной реанимации.  </w:t>
      </w:r>
    </w:p>
    <w:p w14:paraId="352289C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090CEB6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Задача № 4</w:t>
      </w:r>
    </w:p>
    <w:p w14:paraId="4FB023F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Происшествие: пожар в дачном домике.</w:t>
      </w:r>
    </w:p>
    <w:p w14:paraId="3360882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Особые обстоятельства: пострадавшие самостоятельно покинули горящее строение.</w:t>
      </w:r>
    </w:p>
    <w:p w14:paraId="19534C2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Количество пострадавших: 2.</w:t>
      </w:r>
    </w:p>
    <w:p w14:paraId="2B9E53A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1. Сидит, на вопросы отвечает односложно. На пострадавшем местами прогоревшая одежда, на коже спины, голеней, рук видны множественные пузыри, заполненные прозрачным содержимым.</w:t>
      </w:r>
    </w:p>
    <w:p w14:paraId="73FC30C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ожоги 2 степени на поврежденные участки голеней, рук и спины.</w:t>
      </w:r>
    </w:p>
    <w:p w14:paraId="2CE8B0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Оказываемая помощь. Оценить обстановку, провести обзорный осмотр пострадавшего, позвать помощника, надеть перчатки, поручить помощнику вызвать скорую медицинскую помощь, охладить обожженную поверхность </w:t>
      </w:r>
      <w:r>
        <w:rPr>
          <w:rFonts w:ascii="Times New Roman" w:hAnsi="Times New Roman" w:cs="Times New Roman"/>
          <w:sz w:val="28"/>
          <w:szCs w:val="28"/>
        </w:rPr>
        <w:lastRenderedPageBreak/>
        <w:t>доступными способами (холодной водой, приложением холода), наложить нетугую повязку, дать питье, провести подробный осмотр пострадавшего.</w:t>
      </w:r>
    </w:p>
    <w:p w14:paraId="75CD55C6"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616070B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4BD1B4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929"/>
        <w:gridCol w:w="1699"/>
      </w:tblGrid>
      <w:tr w:rsidR="006513F6" w14:paraId="4B1A87F1"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46F4B20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45DD06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115C9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739DB618"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3DDF60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5343D58"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22016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6F559B1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45FAE7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65B47C2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 выполненный обзорный осмотр и подробный осмотр (не обнаружены повреждения, нарушен порядок осмотра).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0C6A4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557B2EC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422B291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CD3C3CD"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0B59A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929747E"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1BDD98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B4F4FC9"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Неиспользование перчаток из аптечки.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B4A4F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359C9449"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666DAA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2DFA43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охлаждения обожженных поверхностей.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ACBB5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8D7635C"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2F1828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6290588"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повязки или неправильно наложенная повязка (тугая).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C5E46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902852D"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A0B9F8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AF304F5"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 дано питье пострадавшему.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1216D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AE8AD5B"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0BBF81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629AE60"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психологической поддержки и контроля состояния пострадавшего в процессе оказания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1363C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bl>
    <w:p w14:paraId="3B4F3587"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3 предполагается, что обучающийся продемонстрировал неудовлетворительное владение практическими приемами оказания первой помощи. </w:t>
      </w:r>
    </w:p>
    <w:p w14:paraId="68C56218"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7511BB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2. Стоит, лицо покрыто копотью, кашляет, жалуется на затрудненное дыхание.</w:t>
      </w:r>
    </w:p>
    <w:p w14:paraId="7DA0417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не нужна.</w:t>
      </w:r>
    </w:p>
    <w:p w14:paraId="07FD8A1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Спустя 2 минуты обучающемуся дается команда: «Пострадавший перестал реагировать на окружающее!». С этого момента начинается отсчет времени проведения сердечно-легочной реанимации.</w:t>
      </w:r>
    </w:p>
    <w:p w14:paraId="24A67B6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После команды преподавателя следует оценить обстановку, состояние пострадавшего, дать команду помощнику вызвать скорую медицинскую помощь, сообщив, что один из пострадавших утратил признаки жизни. Далее следует приступить к СЛР.</w:t>
      </w:r>
    </w:p>
    <w:p w14:paraId="21D9E8D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3FC6CE6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48E8619D"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6930"/>
        <w:gridCol w:w="1699"/>
      </w:tblGrid>
      <w:tr w:rsidR="006513F6" w14:paraId="234916A8"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5F59FF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0B06E86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0F76B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78852AA0"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45F6E0E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B1EEEC3"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Задержка в проведении СЛР более 1 минуты с момента команды преподавателя.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BA777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9169380"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7C130A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973C870"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DD47C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19EF6C73"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2256DE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0F690BC"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проверки или неверная проверка признаков жизни (сознания,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1B574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7CB45300"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12039B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C52F55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9A54C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4F3E26E5"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CE123F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542E2D1F"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Нарушена последовательность действий алгоритма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85EF6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55DF6520"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E670F4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2C2332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давления руками на грудину пострадавшего (неправильное положение рук, недостаточная или избыточная глубина давления, неправильная частота, отсутствие полного поднятия грудной клетки после каждого надавливания).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31D5A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0DB03FD6"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7637728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832D468"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вдохов искусственного дыхания (недостаточное или неправильное открытие дыхательных путей, избыточный или недостаточный объем вдуваемого воздуха).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0B686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7058F51"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D8DAC1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F10B74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Неправильное соотношение давления руками на грудину пострадавшего и вдохов искусственного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547B2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bl>
    <w:p w14:paraId="1B57CB7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2 предполагается, что обучающийся продемонстрировал неудовлетворительное владение практическими приемами оказания сердечно-легочной реанимации.  </w:t>
      </w:r>
    </w:p>
    <w:p w14:paraId="1225D1E1"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FF14D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r>
        <w:rPr>
          <w:rFonts w:ascii="Times New Roman" w:hAnsi="Times New Roman" w:cs="Times New Roman"/>
          <w:b/>
          <w:bCs/>
          <w:sz w:val="28"/>
          <w:szCs w:val="28"/>
        </w:rPr>
        <w:t>Задача № 5</w:t>
      </w:r>
    </w:p>
    <w:p w14:paraId="7748395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Происшествие: взрыв бытового газа в частном доме.</w:t>
      </w:r>
    </w:p>
    <w:p w14:paraId="28CDC00A"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Особые обстоятельства: частичное обрушение строения.</w:t>
      </w:r>
    </w:p>
    <w:p w14:paraId="784D00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Количество пострадавших: 2.</w:t>
      </w:r>
    </w:p>
    <w:p w14:paraId="3D28330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1. Самостоятельно выбрался из-под завала, лежит на левом боку, правая рука деформирована в области плеча, а правая нога неестественно изогнута в области голени.</w:t>
      </w:r>
    </w:p>
    <w:p w14:paraId="4A3B35E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Имитация повреждений: сине-багровая припухлость на среднюю треть голени.</w:t>
      </w:r>
    </w:p>
    <w:p w14:paraId="5C8F403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Оценить обстановку, провести обзорный осмотр пострадавшего, надеть перчатки. Позвать двух помощников, одному поручить вызвать скорую медицинскую помощь, второму сказать, чтобы помогал фиксировать травмированные конечности. Выполнить аккуратную фиксацию травмированной руки, прибинтовав ее к туловищу, травмированную ногу к здоровой.</w:t>
      </w:r>
    </w:p>
    <w:p w14:paraId="7E9EAC3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28424D1E"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1295512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6830"/>
        <w:gridCol w:w="1697"/>
      </w:tblGrid>
      <w:tr w:rsidR="006513F6" w14:paraId="79385A0B"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0556925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6940" w:type="dxa"/>
            <w:tcBorders>
              <w:top w:val="single" w:sz="4" w:space="0" w:color="auto"/>
              <w:left w:val="single" w:sz="4" w:space="0" w:color="auto"/>
              <w:bottom w:val="single" w:sz="4" w:space="0" w:color="auto"/>
              <w:right w:val="single" w:sz="4" w:space="0" w:color="auto"/>
            </w:tcBorders>
            <w:hideMark/>
          </w:tcPr>
          <w:p w14:paraId="6539F42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699" w:type="dxa"/>
            <w:tcBorders>
              <w:top w:val="single" w:sz="4" w:space="0" w:color="auto"/>
              <w:left w:val="single" w:sz="4" w:space="0" w:color="auto"/>
              <w:bottom w:val="single" w:sz="4" w:space="0" w:color="auto"/>
              <w:right w:val="single" w:sz="4" w:space="0" w:color="auto"/>
            </w:tcBorders>
            <w:hideMark/>
          </w:tcPr>
          <w:p w14:paraId="7B57FAA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174B46FF"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01E355C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6940" w:type="dxa"/>
            <w:tcBorders>
              <w:top w:val="single" w:sz="4" w:space="0" w:color="auto"/>
              <w:left w:val="single" w:sz="4" w:space="0" w:color="auto"/>
              <w:bottom w:val="single" w:sz="4" w:space="0" w:color="auto"/>
              <w:right w:val="single" w:sz="4" w:space="0" w:color="auto"/>
            </w:tcBorders>
            <w:hideMark/>
          </w:tcPr>
          <w:p w14:paraId="095F726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699" w:type="dxa"/>
            <w:tcBorders>
              <w:top w:val="single" w:sz="4" w:space="0" w:color="auto"/>
              <w:left w:val="single" w:sz="4" w:space="0" w:color="auto"/>
              <w:bottom w:val="single" w:sz="4" w:space="0" w:color="auto"/>
              <w:right w:val="single" w:sz="4" w:space="0" w:color="auto"/>
            </w:tcBorders>
            <w:hideMark/>
          </w:tcPr>
          <w:p w14:paraId="2DB5174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69E66E86"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3DEF560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6940" w:type="dxa"/>
            <w:tcBorders>
              <w:top w:val="single" w:sz="4" w:space="0" w:color="auto"/>
              <w:left w:val="single" w:sz="4" w:space="0" w:color="auto"/>
              <w:bottom w:val="single" w:sz="4" w:space="0" w:color="auto"/>
              <w:right w:val="single" w:sz="4" w:space="0" w:color="auto"/>
            </w:tcBorders>
            <w:hideMark/>
          </w:tcPr>
          <w:p w14:paraId="21C515C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 выполненный обзорный осмотр и подробный осмотр (не обнаружены повреждения, нарушен порядок осмотра).</w:t>
            </w:r>
          </w:p>
        </w:tc>
        <w:tc>
          <w:tcPr>
            <w:tcW w:w="1699" w:type="dxa"/>
            <w:tcBorders>
              <w:top w:val="single" w:sz="4" w:space="0" w:color="auto"/>
              <w:left w:val="single" w:sz="4" w:space="0" w:color="auto"/>
              <w:bottom w:val="single" w:sz="4" w:space="0" w:color="auto"/>
              <w:right w:val="single" w:sz="4" w:space="0" w:color="auto"/>
            </w:tcBorders>
            <w:hideMark/>
          </w:tcPr>
          <w:p w14:paraId="20E0C4B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524768DA"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482AFBA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6940" w:type="dxa"/>
            <w:tcBorders>
              <w:top w:val="single" w:sz="4" w:space="0" w:color="auto"/>
              <w:left w:val="single" w:sz="4" w:space="0" w:color="auto"/>
              <w:bottom w:val="single" w:sz="4" w:space="0" w:color="auto"/>
              <w:right w:val="single" w:sz="4" w:space="0" w:color="auto"/>
            </w:tcBorders>
            <w:hideMark/>
          </w:tcPr>
          <w:p w14:paraId="3405CC07"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обездвиживания травмированных конечностей.</w:t>
            </w:r>
          </w:p>
        </w:tc>
        <w:tc>
          <w:tcPr>
            <w:tcW w:w="1699" w:type="dxa"/>
            <w:tcBorders>
              <w:top w:val="single" w:sz="4" w:space="0" w:color="auto"/>
              <w:left w:val="single" w:sz="4" w:space="0" w:color="auto"/>
              <w:bottom w:val="single" w:sz="4" w:space="0" w:color="auto"/>
              <w:right w:val="single" w:sz="4" w:space="0" w:color="auto"/>
            </w:tcBorders>
            <w:hideMark/>
          </w:tcPr>
          <w:p w14:paraId="5D70FA8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B65B08E"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188E574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6940" w:type="dxa"/>
            <w:tcBorders>
              <w:top w:val="single" w:sz="4" w:space="0" w:color="auto"/>
              <w:left w:val="single" w:sz="4" w:space="0" w:color="auto"/>
              <w:bottom w:val="single" w:sz="4" w:space="0" w:color="auto"/>
              <w:right w:val="single" w:sz="4" w:space="0" w:color="auto"/>
            </w:tcBorders>
            <w:hideMark/>
          </w:tcPr>
          <w:p w14:paraId="27B7F23A"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699" w:type="dxa"/>
            <w:tcBorders>
              <w:top w:val="single" w:sz="4" w:space="0" w:color="auto"/>
              <w:left w:val="single" w:sz="4" w:space="0" w:color="auto"/>
              <w:bottom w:val="single" w:sz="4" w:space="0" w:color="auto"/>
              <w:right w:val="single" w:sz="4" w:space="0" w:color="auto"/>
            </w:tcBorders>
            <w:hideMark/>
          </w:tcPr>
          <w:p w14:paraId="56D458F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6848B08E"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7733139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6940" w:type="dxa"/>
            <w:tcBorders>
              <w:top w:val="single" w:sz="4" w:space="0" w:color="auto"/>
              <w:left w:val="single" w:sz="4" w:space="0" w:color="auto"/>
              <w:bottom w:val="single" w:sz="4" w:space="0" w:color="auto"/>
              <w:right w:val="single" w:sz="4" w:space="0" w:color="auto"/>
            </w:tcBorders>
            <w:hideMark/>
          </w:tcPr>
          <w:p w14:paraId="7D83B08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При выполнении обездвиживания конечностей освобождение пострадавшего от одежды и обуви.</w:t>
            </w:r>
          </w:p>
        </w:tc>
        <w:tc>
          <w:tcPr>
            <w:tcW w:w="1699" w:type="dxa"/>
            <w:tcBorders>
              <w:top w:val="single" w:sz="4" w:space="0" w:color="auto"/>
              <w:left w:val="single" w:sz="4" w:space="0" w:color="auto"/>
              <w:bottom w:val="single" w:sz="4" w:space="0" w:color="auto"/>
              <w:right w:val="single" w:sz="4" w:space="0" w:color="auto"/>
            </w:tcBorders>
            <w:hideMark/>
          </w:tcPr>
          <w:p w14:paraId="4017B35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5ECEEF64"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47AA132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6940" w:type="dxa"/>
            <w:tcBorders>
              <w:top w:val="single" w:sz="4" w:space="0" w:color="auto"/>
              <w:left w:val="single" w:sz="4" w:space="0" w:color="auto"/>
              <w:bottom w:val="single" w:sz="4" w:space="0" w:color="auto"/>
              <w:right w:val="single" w:sz="4" w:space="0" w:color="auto"/>
            </w:tcBorders>
            <w:hideMark/>
          </w:tcPr>
          <w:p w14:paraId="62AD714B"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Неиспользование перчаток из аптечки.</w:t>
            </w:r>
          </w:p>
        </w:tc>
        <w:tc>
          <w:tcPr>
            <w:tcW w:w="1699" w:type="dxa"/>
            <w:tcBorders>
              <w:top w:val="single" w:sz="4" w:space="0" w:color="auto"/>
              <w:left w:val="single" w:sz="4" w:space="0" w:color="auto"/>
              <w:bottom w:val="single" w:sz="4" w:space="0" w:color="auto"/>
              <w:right w:val="single" w:sz="4" w:space="0" w:color="auto"/>
            </w:tcBorders>
            <w:hideMark/>
          </w:tcPr>
          <w:p w14:paraId="32E037F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02CC795"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43C2BD2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6940" w:type="dxa"/>
            <w:tcBorders>
              <w:top w:val="single" w:sz="4" w:space="0" w:color="auto"/>
              <w:left w:val="single" w:sz="4" w:space="0" w:color="auto"/>
              <w:bottom w:val="single" w:sz="4" w:space="0" w:color="auto"/>
              <w:right w:val="single" w:sz="4" w:space="0" w:color="auto"/>
            </w:tcBorders>
            <w:hideMark/>
          </w:tcPr>
          <w:p w14:paraId="20E025C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Небрежное отношение к пострадавшему.</w:t>
            </w:r>
          </w:p>
        </w:tc>
        <w:tc>
          <w:tcPr>
            <w:tcW w:w="1699" w:type="dxa"/>
            <w:tcBorders>
              <w:top w:val="single" w:sz="4" w:space="0" w:color="auto"/>
              <w:left w:val="single" w:sz="4" w:space="0" w:color="auto"/>
              <w:bottom w:val="single" w:sz="4" w:space="0" w:color="auto"/>
              <w:right w:val="single" w:sz="4" w:space="0" w:color="auto"/>
            </w:tcBorders>
            <w:hideMark/>
          </w:tcPr>
          <w:p w14:paraId="52158F71"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3CF88D59" w14:textId="77777777" w:rsidTr="006513F6">
        <w:tc>
          <w:tcPr>
            <w:tcW w:w="823" w:type="dxa"/>
            <w:tcBorders>
              <w:top w:val="single" w:sz="4" w:space="0" w:color="auto"/>
              <w:left w:val="single" w:sz="4" w:space="0" w:color="auto"/>
              <w:bottom w:val="single" w:sz="4" w:space="0" w:color="auto"/>
              <w:right w:val="single" w:sz="4" w:space="0" w:color="auto"/>
            </w:tcBorders>
            <w:hideMark/>
          </w:tcPr>
          <w:p w14:paraId="70F1575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8.</w:t>
            </w:r>
          </w:p>
        </w:tc>
        <w:tc>
          <w:tcPr>
            <w:tcW w:w="6940" w:type="dxa"/>
            <w:tcBorders>
              <w:top w:val="single" w:sz="4" w:space="0" w:color="auto"/>
              <w:left w:val="single" w:sz="4" w:space="0" w:color="auto"/>
              <w:bottom w:val="single" w:sz="4" w:space="0" w:color="auto"/>
              <w:right w:val="single" w:sz="4" w:space="0" w:color="auto"/>
            </w:tcBorders>
            <w:hideMark/>
          </w:tcPr>
          <w:p w14:paraId="75AFEDD4"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психологической поддержки и контроля состояния пострадавшего в процессе оказания помощи.</w:t>
            </w:r>
          </w:p>
        </w:tc>
        <w:tc>
          <w:tcPr>
            <w:tcW w:w="1699" w:type="dxa"/>
            <w:tcBorders>
              <w:top w:val="single" w:sz="4" w:space="0" w:color="auto"/>
              <w:left w:val="single" w:sz="4" w:space="0" w:color="auto"/>
              <w:bottom w:val="single" w:sz="4" w:space="0" w:color="auto"/>
              <w:right w:val="single" w:sz="4" w:space="0" w:color="auto"/>
            </w:tcBorders>
            <w:hideMark/>
          </w:tcPr>
          <w:p w14:paraId="7943E6C2"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bl>
    <w:p w14:paraId="2653665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3 предполагается, что обучающийся продемонстрировал неудовлетворительное владение практическими приемами оказания первой помощи. </w:t>
      </w:r>
    </w:p>
    <w:p w14:paraId="6889539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7757E49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Пострадавший № 2. Был выброшен взрывной волной наружу. Неподвижно лежит на животе, сознания нет.</w:t>
      </w:r>
    </w:p>
    <w:p w14:paraId="01E8C1C2"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Имитация повреждений не нужна. </w:t>
      </w:r>
    </w:p>
    <w:p w14:paraId="595DE7BF"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После того, как пострадавшего перевернули на спину, он заменяется манекеном. С этого момента начинается отсчет времени проведения сердечно-легочной реанимации.</w:t>
      </w:r>
    </w:p>
    <w:p w14:paraId="0290740B"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Оказываемая помощь. Вначале необходимо оценить обстановку, проверить у пострадавшего сознание, после этого перевернуть пострадавшего на спину, далее следует оценить его состояние, дать команду помощнику вызвать скорую медицинскую помощь, сообщив, что один из пострадавших утратил признаки жизни. Далее следу</w:t>
      </w:r>
      <w:bookmarkStart w:id="5" w:name="_GoBack"/>
      <w:bookmarkEnd w:id="5"/>
      <w:r>
        <w:rPr>
          <w:rFonts w:ascii="Times New Roman" w:hAnsi="Times New Roman" w:cs="Times New Roman"/>
          <w:sz w:val="28"/>
          <w:szCs w:val="28"/>
        </w:rPr>
        <w:t>ет приступить к СЛР.</w:t>
      </w:r>
    </w:p>
    <w:p w14:paraId="7AC0727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14:paraId="43F3CFA4"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r>
        <w:rPr>
          <w:rFonts w:ascii="Times New Roman" w:hAnsi="Times New Roman" w:cs="Times New Roman"/>
          <w:b/>
          <w:bCs/>
          <w:i/>
          <w:iCs/>
          <w:sz w:val="28"/>
          <w:szCs w:val="28"/>
        </w:rPr>
        <w:t>Возможные ошибки</w:t>
      </w:r>
    </w:p>
    <w:p w14:paraId="7B71AEF3"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829"/>
        <w:gridCol w:w="1697"/>
      </w:tblGrid>
      <w:tr w:rsidR="006513F6" w14:paraId="706688C9"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5351A17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 п\п</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DABBEAC"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Ошибка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BEBD0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Количество штрафных баллов</w:t>
            </w:r>
          </w:p>
        </w:tc>
      </w:tr>
      <w:tr w:rsidR="006513F6" w14:paraId="0A429705"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89A7FA8"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A201497"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Небрежное переворачивание пострадавшего.</w:t>
            </w:r>
          </w:p>
        </w:tc>
        <w:tc>
          <w:tcPr>
            <w:tcW w:w="1701" w:type="dxa"/>
            <w:tcBorders>
              <w:top w:val="single" w:sz="4" w:space="0" w:color="auto"/>
              <w:left w:val="single" w:sz="4" w:space="0" w:color="auto"/>
              <w:bottom w:val="single" w:sz="4" w:space="0" w:color="auto"/>
              <w:right w:val="single" w:sz="4" w:space="0" w:color="auto"/>
            </w:tcBorders>
            <w:vAlign w:val="center"/>
          </w:tcPr>
          <w:p w14:paraId="4BC2C66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p>
        </w:tc>
      </w:tr>
      <w:tr w:rsidR="006513F6" w14:paraId="74D22327"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7A84B5F"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2.</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E6049F6"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Задержка в проведении СЛР более 1 минуты с момента команды преподавателя.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02430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1404668F"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3C9B978A"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3.</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8115316"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обеспечения безопасности места происшествия (включая личную безопасность и безопасность пострадавшего).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AD578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301DE1D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7DF477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4.</w:t>
            </w:r>
          </w:p>
        </w:tc>
        <w:tc>
          <w:tcPr>
            <w:tcW w:w="7041" w:type="dxa"/>
            <w:tcBorders>
              <w:top w:val="single" w:sz="4" w:space="0" w:color="auto"/>
              <w:left w:val="single" w:sz="4" w:space="0" w:color="auto"/>
              <w:bottom w:val="single" w:sz="4" w:space="0" w:color="auto"/>
              <w:right w:val="single" w:sz="4" w:space="0" w:color="auto"/>
            </w:tcBorders>
            <w:vAlign w:val="center"/>
            <w:hideMark/>
          </w:tcPr>
          <w:p w14:paraId="1BC5F0C2"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проверки или неверная проверка признаков жизни (сознания,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B2095D"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90988AA"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056CEF2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5.</w:t>
            </w:r>
          </w:p>
        </w:tc>
        <w:tc>
          <w:tcPr>
            <w:tcW w:w="7041" w:type="dxa"/>
            <w:tcBorders>
              <w:top w:val="single" w:sz="4" w:space="0" w:color="auto"/>
              <w:left w:val="single" w:sz="4" w:space="0" w:color="auto"/>
              <w:bottom w:val="single" w:sz="4" w:space="0" w:color="auto"/>
              <w:right w:val="single" w:sz="4" w:space="0" w:color="auto"/>
            </w:tcBorders>
            <w:vAlign w:val="center"/>
            <w:hideMark/>
          </w:tcPr>
          <w:p w14:paraId="3F1ECDE2"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Отсутствие вызова или неправильный вызов скорой медицинской помощи.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CD2B7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19EB0BD2"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DCCB513"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6.</w:t>
            </w:r>
          </w:p>
        </w:tc>
        <w:tc>
          <w:tcPr>
            <w:tcW w:w="7041" w:type="dxa"/>
            <w:tcBorders>
              <w:top w:val="single" w:sz="4" w:space="0" w:color="auto"/>
              <w:left w:val="single" w:sz="4" w:space="0" w:color="auto"/>
              <w:bottom w:val="single" w:sz="4" w:space="0" w:color="auto"/>
              <w:right w:val="single" w:sz="4" w:space="0" w:color="auto"/>
            </w:tcBorders>
            <w:vAlign w:val="center"/>
            <w:hideMark/>
          </w:tcPr>
          <w:p w14:paraId="614B9981"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Нарушена последовательность действий алгоритма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4CD097"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1</w:t>
            </w:r>
          </w:p>
        </w:tc>
      </w:tr>
      <w:tr w:rsidR="006513F6" w14:paraId="1D32468E"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69313E65"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7.</w:t>
            </w:r>
          </w:p>
        </w:tc>
        <w:tc>
          <w:tcPr>
            <w:tcW w:w="7041" w:type="dxa"/>
            <w:tcBorders>
              <w:top w:val="single" w:sz="4" w:space="0" w:color="auto"/>
              <w:left w:val="single" w:sz="4" w:space="0" w:color="auto"/>
              <w:bottom w:val="single" w:sz="4" w:space="0" w:color="auto"/>
              <w:right w:val="single" w:sz="4" w:space="0" w:color="auto"/>
            </w:tcBorders>
            <w:vAlign w:val="center"/>
            <w:hideMark/>
          </w:tcPr>
          <w:p w14:paraId="213390FE"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давления руками на грудину пострадавшего (неправильное положение рук, недостаточная или избыточная глубина давления, неправильная частота, отсутствие полного поднятия грудной клетки после каждого надавливания).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4E341E"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3F362556"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2CC97F64"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7041" w:type="dxa"/>
            <w:tcBorders>
              <w:top w:val="single" w:sz="4" w:space="0" w:color="auto"/>
              <w:left w:val="single" w:sz="4" w:space="0" w:color="auto"/>
              <w:bottom w:val="single" w:sz="4" w:space="0" w:color="auto"/>
              <w:right w:val="single" w:sz="4" w:space="0" w:color="auto"/>
            </w:tcBorders>
            <w:vAlign w:val="center"/>
            <w:hideMark/>
          </w:tcPr>
          <w:p w14:paraId="4928F5F2"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Неправильная техника выполнения вдохов искусственного дыхания (недостаточное или неправильное открытие дыхательных путей, избыточный или недостаточный объем вдуваемого воздуха).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701DDB"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r w:rsidR="006513F6" w14:paraId="262106E1" w14:textId="77777777" w:rsidTr="006513F6">
        <w:tc>
          <w:tcPr>
            <w:tcW w:w="828" w:type="dxa"/>
            <w:tcBorders>
              <w:top w:val="single" w:sz="4" w:space="0" w:color="auto"/>
              <w:left w:val="single" w:sz="4" w:space="0" w:color="auto"/>
              <w:bottom w:val="single" w:sz="4" w:space="0" w:color="auto"/>
              <w:right w:val="single" w:sz="4" w:space="0" w:color="auto"/>
            </w:tcBorders>
            <w:vAlign w:val="center"/>
            <w:hideMark/>
          </w:tcPr>
          <w:p w14:paraId="1B4338B9"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9.</w:t>
            </w:r>
          </w:p>
        </w:tc>
        <w:tc>
          <w:tcPr>
            <w:tcW w:w="7041" w:type="dxa"/>
            <w:tcBorders>
              <w:top w:val="single" w:sz="4" w:space="0" w:color="auto"/>
              <w:left w:val="single" w:sz="4" w:space="0" w:color="auto"/>
              <w:bottom w:val="single" w:sz="4" w:space="0" w:color="auto"/>
              <w:right w:val="single" w:sz="4" w:space="0" w:color="auto"/>
            </w:tcBorders>
            <w:vAlign w:val="center"/>
            <w:hideMark/>
          </w:tcPr>
          <w:p w14:paraId="7CE3DAEF" w14:textId="77777777" w:rsidR="006513F6" w:rsidRDefault="006513F6">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Неправильное соотношение давления руками на грудину пострадавшего и вдохов искусственного дыхания.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52F8D6" w14:textId="77777777" w:rsidR="006513F6" w:rsidRDefault="006513F6">
            <w:pPr>
              <w:autoSpaceDE w:val="0"/>
              <w:autoSpaceDN w:val="0"/>
              <w:adjustRightInd w:val="0"/>
              <w:spacing w:after="0" w:line="288" w:lineRule="auto"/>
              <w:jc w:val="center"/>
              <w:textAlignment w:val="center"/>
              <w:rPr>
                <w:rFonts w:ascii="Times New Roman" w:hAnsi="Times New Roman" w:cs="Times New Roman"/>
                <w:sz w:val="28"/>
                <w:szCs w:val="28"/>
              </w:rPr>
            </w:pPr>
            <w:r>
              <w:rPr>
                <w:rFonts w:ascii="Times New Roman" w:hAnsi="Times New Roman" w:cs="Times New Roman"/>
                <w:sz w:val="28"/>
                <w:szCs w:val="28"/>
              </w:rPr>
              <w:t>0,5</w:t>
            </w:r>
          </w:p>
        </w:tc>
      </w:tr>
    </w:tbl>
    <w:p w14:paraId="5C11B71C" w14:textId="77777777" w:rsidR="006513F6" w:rsidRDefault="006513F6" w:rsidP="006513F6">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При количестве штрафных баллов более 2 предполагается, что обучающийся продемонстрировал неудовлетворительное владение практическими приемами оказания сердечно-легочной реанимации.  </w:t>
      </w:r>
    </w:p>
    <w:p w14:paraId="7BE69498" w14:textId="77777777" w:rsidR="006513F6" w:rsidRDefault="006513F6" w:rsidP="00281AD4">
      <w:pPr>
        <w:spacing w:line="276" w:lineRule="auto"/>
      </w:pPr>
    </w:p>
    <w:sectPr w:rsidR="006513F6">
      <w:headerReference w:type="default" r:id="rId100"/>
      <w:footerReference w:type="default" r:id="rId1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CD0A4" w14:textId="77777777" w:rsidR="00717FAD" w:rsidRDefault="00717FAD" w:rsidP="005E6756">
      <w:pPr>
        <w:spacing w:after="0" w:line="240" w:lineRule="auto"/>
      </w:pPr>
      <w:r>
        <w:separator/>
      </w:r>
    </w:p>
  </w:endnote>
  <w:endnote w:type="continuationSeparator" w:id="0">
    <w:p w14:paraId="2599BE42" w14:textId="77777777" w:rsidR="00717FAD" w:rsidRDefault="00717FAD" w:rsidP="005E6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Helvetica Neue">
    <w:altName w:val="Arial"/>
    <w:charset w:val="00"/>
    <w:family w:val="roman"/>
    <w:pitch w:val="default"/>
  </w:font>
  <w:font w:name="Arial Unicode MS">
    <w:altName w:val="Arial"/>
    <w:panose1 w:val="020B0604020202020204"/>
    <w:charset w:val="00"/>
    <w:family w:val="roman"/>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288069"/>
      <w:docPartObj>
        <w:docPartGallery w:val="Page Numbers (Bottom of Page)"/>
        <w:docPartUnique/>
      </w:docPartObj>
    </w:sdtPr>
    <w:sdtEndPr/>
    <w:sdtContent>
      <w:p w14:paraId="5A576363" w14:textId="77777777" w:rsidR="005E6756" w:rsidRDefault="005E6756">
        <w:pPr>
          <w:pStyle w:val="a5"/>
          <w:jc w:val="center"/>
        </w:pPr>
        <w:r>
          <w:fldChar w:fldCharType="begin"/>
        </w:r>
        <w:r>
          <w:instrText>PAGE   \* MERGEFORMAT</w:instrText>
        </w:r>
        <w:r>
          <w:fldChar w:fldCharType="separate"/>
        </w:r>
        <w:r>
          <w:t>2</w:t>
        </w:r>
        <w:r>
          <w:fldChar w:fldCharType="end"/>
        </w:r>
      </w:p>
    </w:sdtContent>
  </w:sdt>
  <w:p w14:paraId="658CBAF5" w14:textId="77777777" w:rsidR="005E6756" w:rsidRDefault="005E67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B6393" w14:textId="77777777" w:rsidR="00717FAD" w:rsidRDefault="00717FAD" w:rsidP="005E6756">
      <w:pPr>
        <w:spacing w:after="0" w:line="240" w:lineRule="auto"/>
      </w:pPr>
      <w:r>
        <w:separator/>
      </w:r>
    </w:p>
  </w:footnote>
  <w:footnote w:type="continuationSeparator" w:id="0">
    <w:p w14:paraId="32E27E8B" w14:textId="77777777" w:rsidR="00717FAD" w:rsidRDefault="00717FAD" w:rsidP="005E6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9741E" w14:textId="77777777" w:rsidR="00875DA8" w:rsidRDefault="00875DA8">
    <w:pPr>
      <w:pStyle w:val="a3"/>
    </w:pPr>
    <w:r>
      <w:rPr>
        <w:noProof/>
      </w:rPr>
      <w:drawing>
        <wp:anchor distT="0" distB="0" distL="114300" distR="114300" simplePos="0" relativeHeight="251658240" behindDoc="1" locked="0" layoutInCell="1" allowOverlap="1" wp14:anchorId="4F37B42B" wp14:editId="2707AD24">
          <wp:simplePos x="0" y="0"/>
          <wp:positionH relativeFrom="column">
            <wp:posOffset>-1051560</wp:posOffset>
          </wp:positionH>
          <wp:positionV relativeFrom="paragraph">
            <wp:posOffset>-421004</wp:posOffset>
          </wp:positionV>
          <wp:extent cx="1857375" cy="73345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434" cy="746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873BF" w14:textId="77777777" w:rsidR="005E6756" w:rsidRDefault="005E6756" w:rsidP="001A49F7">
    <w:pPr>
      <w:pStyle w:val="a3"/>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426F1"/>
    <w:multiLevelType w:val="hybridMultilevel"/>
    <w:tmpl w:val="65C224C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15:restartNumberingAfterBreak="0">
    <w:nsid w:val="181A5808"/>
    <w:multiLevelType w:val="hybridMultilevel"/>
    <w:tmpl w:val="B38A331E"/>
    <w:lvl w:ilvl="0" w:tplc="D2BC057C">
      <w:start w:val="1"/>
      <w:numFmt w:val="decimal"/>
      <w:lvlText w:val="%1)"/>
      <w:lvlJc w:val="left"/>
      <w:pPr>
        <w:ind w:left="1095" w:hanging="375"/>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03669E0"/>
    <w:multiLevelType w:val="hybridMultilevel"/>
    <w:tmpl w:val="E384E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3C368F"/>
    <w:multiLevelType w:val="hybridMultilevel"/>
    <w:tmpl w:val="4DD665D2"/>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15:restartNumberingAfterBreak="0">
    <w:nsid w:val="268B4B2E"/>
    <w:multiLevelType w:val="hybridMultilevel"/>
    <w:tmpl w:val="F3941CA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15:restartNumberingAfterBreak="0">
    <w:nsid w:val="323E41FE"/>
    <w:multiLevelType w:val="hybridMultilevel"/>
    <w:tmpl w:val="F966642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35F5375B"/>
    <w:multiLevelType w:val="hybridMultilevel"/>
    <w:tmpl w:val="A1502D2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15:restartNumberingAfterBreak="0">
    <w:nsid w:val="3ED94FD3"/>
    <w:multiLevelType w:val="hybridMultilevel"/>
    <w:tmpl w:val="4DD665D2"/>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15:restartNumberingAfterBreak="0">
    <w:nsid w:val="40D4479E"/>
    <w:multiLevelType w:val="hybridMultilevel"/>
    <w:tmpl w:val="71624B4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4F000015"/>
    <w:multiLevelType w:val="hybridMultilevel"/>
    <w:tmpl w:val="C98E046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15:restartNumberingAfterBreak="0">
    <w:nsid w:val="51BB45E5"/>
    <w:multiLevelType w:val="hybridMultilevel"/>
    <w:tmpl w:val="526A3F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lvlOverride w:ilvl="2"/>
    <w:lvlOverride w:ilvl="3"/>
    <w:lvlOverride w:ilvl="4"/>
    <w:lvlOverride w:ilvl="5"/>
    <w:lvlOverride w:ilvl="6"/>
    <w:lvlOverride w:ilvl="7"/>
    <w:lvlOverride w:ilv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lvlOverride w:ilvl="2"/>
    <w:lvlOverride w:ilvl="3"/>
    <w:lvlOverride w:ilvl="4"/>
    <w:lvlOverride w:ilvl="5"/>
    <w:lvlOverride w:ilvl="6"/>
    <w:lvlOverride w:ilvl="7"/>
    <w:lvlOverride w:ilvl="8"/>
  </w:num>
  <w:num w:numId="9">
    <w:abstractNumId w:val="9"/>
    <w:lvlOverride w:ilvl="0"/>
    <w:lvlOverride w:ilvl="1"/>
    <w:lvlOverride w:ilvl="2"/>
    <w:lvlOverride w:ilvl="3"/>
    <w:lvlOverride w:ilvl="4"/>
    <w:lvlOverride w:ilvl="5"/>
    <w:lvlOverride w:ilvl="6"/>
    <w:lvlOverride w:ilvl="7"/>
    <w:lvlOverride w:ilvl="8"/>
  </w:num>
  <w:num w:numId="10">
    <w:abstractNumId w:val="5"/>
    <w:lvlOverride w:ilvl="0"/>
    <w:lvlOverride w:ilvl="1"/>
    <w:lvlOverride w:ilvl="2"/>
    <w:lvlOverride w:ilvl="3"/>
    <w:lvlOverride w:ilvl="4"/>
    <w:lvlOverride w:ilvl="5"/>
    <w:lvlOverride w:ilvl="6"/>
    <w:lvlOverride w:ilvl="7"/>
    <w:lvlOverride w:ilv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0B4"/>
    <w:rsid w:val="001A49F7"/>
    <w:rsid w:val="001C1764"/>
    <w:rsid w:val="00281AD4"/>
    <w:rsid w:val="00293E62"/>
    <w:rsid w:val="00313535"/>
    <w:rsid w:val="005E6756"/>
    <w:rsid w:val="00621667"/>
    <w:rsid w:val="006513F6"/>
    <w:rsid w:val="00717FAD"/>
    <w:rsid w:val="007815CD"/>
    <w:rsid w:val="00817298"/>
    <w:rsid w:val="00875DA8"/>
    <w:rsid w:val="0098648D"/>
    <w:rsid w:val="00B11DEE"/>
    <w:rsid w:val="00B819BB"/>
    <w:rsid w:val="00BB1FB1"/>
    <w:rsid w:val="00DE0C8F"/>
    <w:rsid w:val="00E41D82"/>
    <w:rsid w:val="00E630B4"/>
    <w:rsid w:val="00F02489"/>
    <w:rsid w:val="00F47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A9BEA"/>
  <w15:chartTrackingRefBased/>
  <w15:docId w15:val="{F50DF23A-DBD9-4489-BF25-7A32E954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7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6756"/>
  </w:style>
  <w:style w:type="paragraph" w:styleId="a5">
    <w:name w:val="footer"/>
    <w:basedOn w:val="a"/>
    <w:link w:val="a6"/>
    <w:uiPriority w:val="99"/>
    <w:unhideWhenUsed/>
    <w:rsid w:val="005E67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6756"/>
  </w:style>
  <w:style w:type="paragraph" w:styleId="a7">
    <w:name w:val="List Paragraph"/>
    <w:basedOn w:val="a"/>
    <w:uiPriority w:val="99"/>
    <w:qFormat/>
    <w:rsid w:val="00B819BB"/>
    <w:pPr>
      <w:ind w:left="720"/>
      <w:contextualSpacing/>
    </w:pPr>
  </w:style>
  <w:style w:type="paragraph" w:customStyle="1" w:styleId="a8">
    <w:name w:val="[Основной абзац]"/>
    <w:basedOn w:val="a"/>
    <w:uiPriority w:val="99"/>
    <w:rsid w:val="006513F6"/>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character" w:customStyle="1" w:styleId="a9">
    <w:name w:val="выделения"/>
    <w:uiPriority w:val="99"/>
    <w:rsid w:val="006513F6"/>
    <w:rPr>
      <w:rFonts w:ascii="Minion Pro" w:hAnsi="Minion Pro" w:cs="Minion Pro"/>
      <w:b/>
      <w:bCs/>
      <w:color w:val="000000"/>
      <w:sz w:val="32"/>
      <w:szCs w:val="32"/>
    </w:rPr>
  </w:style>
  <w:style w:type="character" w:customStyle="1" w:styleId="aa">
    <w:name w:val="курсив"/>
    <w:uiPriority w:val="99"/>
    <w:rsid w:val="006513F6"/>
    <w:rPr>
      <w:rFonts w:ascii="Minion Pro" w:hAnsi="Minion Pro" w:cs="Minion Pro"/>
      <w:b/>
      <w:bCs/>
      <w:i/>
      <w:iCs/>
      <w:color w:val="000000"/>
      <w:sz w:val="28"/>
      <w:szCs w:val="28"/>
    </w:rPr>
  </w:style>
  <w:style w:type="paragraph" w:customStyle="1" w:styleId="ab">
    <w:name w:val="По умолчанию"/>
    <w:rsid w:val="006513F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23749">
      <w:bodyDiv w:val="1"/>
      <w:marLeft w:val="0"/>
      <w:marRight w:val="0"/>
      <w:marTop w:val="0"/>
      <w:marBottom w:val="0"/>
      <w:divBdr>
        <w:top w:val="none" w:sz="0" w:space="0" w:color="auto"/>
        <w:left w:val="none" w:sz="0" w:space="0" w:color="auto"/>
        <w:bottom w:val="none" w:sz="0" w:space="0" w:color="auto"/>
        <w:right w:val="none" w:sz="0" w:space="0" w:color="auto"/>
      </w:divBdr>
    </w:div>
    <w:div w:id="653219642">
      <w:bodyDiv w:val="1"/>
      <w:marLeft w:val="0"/>
      <w:marRight w:val="0"/>
      <w:marTop w:val="0"/>
      <w:marBottom w:val="0"/>
      <w:divBdr>
        <w:top w:val="none" w:sz="0" w:space="0" w:color="auto"/>
        <w:left w:val="none" w:sz="0" w:space="0" w:color="auto"/>
        <w:bottom w:val="none" w:sz="0" w:space="0" w:color="auto"/>
        <w:right w:val="none" w:sz="0" w:space="0" w:color="auto"/>
      </w:divBdr>
    </w:div>
    <w:div w:id="1080449831">
      <w:bodyDiv w:val="1"/>
      <w:marLeft w:val="0"/>
      <w:marRight w:val="0"/>
      <w:marTop w:val="0"/>
      <w:marBottom w:val="0"/>
      <w:divBdr>
        <w:top w:val="none" w:sz="0" w:space="0" w:color="auto"/>
        <w:left w:val="none" w:sz="0" w:space="0" w:color="auto"/>
        <w:bottom w:val="none" w:sz="0" w:space="0" w:color="auto"/>
        <w:right w:val="none" w:sz="0" w:space="0" w:color="auto"/>
      </w:divBdr>
    </w:div>
    <w:div w:id="1967084865">
      <w:bodyDiv w:val="1"/>
      <w:marLeft w:val="0"/>
      <w:marRight w:val="0"/>
      <w:marTop w:val="0"/>
      <w:marBottom w:val="0"/>
      <w:divBdr>
        <w:top w:val="none" w:sz="0" w:space="0" w:color="auto"/>
        <w:left w:val="none" w:sz="0" w:space="0" w:color="auto"/>
        <w:bottom w:val="none" w:sz="0" w:space="0" w:color="auto"/>
        <w:right w:val="none" w:sz="0" w:space="0" w:color="auto"/>
      </w:divBdr>
    </w:div>
    <w:div w:id="2097481558">
      <w:bodyDiv w:val="1"/>
      <w:marLeft w:val="0"/>
      <w:marRight w:val="0"/>
      <w:marTop w:val="0"/>
      <w:marBottom w:val="0"/>
      <w:divBdr>
        <w:top w:val="none" w:sz="0" w:space="0" w:color="auto"/>
        <w:left w:val="none" w:sz="0" w:space="0" w:color="auto"/>
        <w:bottom w:val="none" w:sz="0" w:space="0" w:color="auto"/>
        <w:right w:val="none" w:sz="0" w:space="0" w:color="auto"/>
      </w:divBdr>
    </w:div>
    <w:div w:id="21234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emf"/><Relationship Id="rId87" Type="http://schemas.openxmlformats.org/officeDocument/2006/relationships/image" Target="media/image80.jpe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emf"/><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eader" Target="header1.xml"/><Relationship Id="rId8" Type="http://schemas.openxmlformats.org/officeDocument/2006/relationships/hyperlink" Target="http://www.consultant.ru/document/cons_doc_LAW_9027/" TargetMode="Externa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emf"/><Relationship Id="rId91" Type="http://schemas.openxmlformats.org/officeDocument/2006/relationships/image" Target="media/image84.jpeg"/><Relationship Id="rId96" Type="http://schemas.openxmlformats.org/officeDocument/2006/relationships/image" Target="media/image8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emf"/><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emf"/><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emf"/></Relationships>
</file>

<file path=word/_rels/header1.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27194</Words>
  <Characters>155011</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Медики Волонтеры</dc:creator>
  <cp:keywords/>
  <dc:description/>
  <cp:lastModifiedBy>Медики Волонтеры</cp:lastModifiedBy>
  <cp:revision>2</cp:revision>
  <dcterms:created xsi:type="dcterms:W3CDTF">2019-08-15T15:07:00Z</dcterms:created>
  <dcterms:modified xsi:type="dcterms:W3CDTF">2019-08-15T15:07:00Z</dcterms:modified>
</cp:coreProperties>
</file>