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C186" w14:textId="77777777" w:rsidR="006C203D" w:rsidRDefault="006C203D" w:rsidP="00B101E5">
      <w:pPr>
        <w:spacing w:after="16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Hlk34849203"/>
    </w:p>
    <w:p w14:paraId="37BB2419" w14:textId="77777777" w:rsidR="006C203D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Концепция </w:t>
      </w:r>
      <w:r>
        <w:rPr>
          <w:rFonts w:ascii="Times New Roman" w:eastAsia="Calibri" w:hAnsi="Times New Roman" w:cs="Times New Roman"/>
          <w:b/>
          <w:sz w:val="28"/>
          <w:szCs w:val="28"/>
        </w:rPr>
        <w:t>реализации</w:t>
      </w:r>
      <w:bookmarkStart w:id="1" w:name="_Hlk33607175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Всероссийского проекта </w:t>
      </w:r>
      <w:bookmarkStart w:id="2" w:name="_Hlk98857398"/>
      <w:r w:rsidRPr="00CE682B">
        <w:rPr>
          <w:rFonts w:ascii="Times New Roman" w:eastAsia="Calibri" w:hAnsi="Times New Roman" w:cs="Times New Roman"/>
          <w:b/>
          <w:sz w:val="28"/>
          <w:szCs w:val="28"/>
        </w:rPr>
        <w:t>«#ДоброВСело»</w:t>
      </w:r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End w:id="2"/>
    </w:p>
    <w:p w14:paraId="21649492" w14:textId="361D8D81" w:rsidR="006C203D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6F6B46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2AA47570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3A1FB6" w14:textId="1787BA5C" w:rsidR="006C203D" w:rsidRPr="00E57A46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B5D">
        <w:rPr>
          <w:rFonts w:ascii="Times New Roman" w:eastAsia="Calibri" w:hAnsi="Times New Roman" w:cs="Times New Roman"/>
          <w:b/>
          <w:sz w:val="28"/>
          <w:szCs w:val="28"/>
        </w:rPr>
        <w:t>Срок проекта:</w:t>
      </w:r>
      <w:r w:rsidRPr="00B03B5D">
        <w:rPr>
          <w:rFonts w:ascii="Times New Roman" w:eastAsia="Calibri" w:hAnsi="Times New Roman" w:cs="Times New Roman"/>
          <w:sz w:val="28"/>
          <w:szCs w:val="28"/>
        </w:rPr>
        <w:t xml:space="preserve"> 1 апреля 202</w:t>
      </w:r>
      <w:r w:rsidR="006F6B46" w:rsidRPr="00B03B5D">
        <w:rPr>
          <w:rFonts w:ascii="Times New Roman" w:eastAsia="Calibri" w:hAnsi="Times New Roman" w:cs="Times New Roman"/>
          <w:sz w:val="28"/>
          <w:szCs w:val="28"/>
        </w:rPr>
        <w:t>2</w:t>
      </w:r>
      <w:r w:rsidRPr="00B03B5D">
        <w:rPr>
          <w:rFonts w:ascii="Times New Roman" w:eastAsia="Calibri" w:hAnsi="Times New Roman" w:cs="Times New Roman"/>
          <w:sz w:val="28"/>
          <w:szCs w:val="28"/>
        </w:rPr>
        <w:t xml:space="preserve"> г. – 31 октября 202</w:t>
      </w:r>
      <w:r w:rsidR="006F6B46" w:rsidRPr="00B03B5D">
        <w:rPr>
          <w:rFonts w:ascii="Times New Roman" w:eastAsia="Calibri" w:hAnsi="Times New Roman" w:cs="Times New Roman"/>
          <w:sz w:val="28"/>
          <w:szCs w:val="28"/>
        </w:rPr>
        <w:t>2</w:t>
      </w:r>
      <w:r w:rsidRPr="00B03B5D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14:paraId="0ADF2A50" w14:textId="77777777" w:rsidR="006C203D" w:rsidRPr="00CE682B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98857545"/>
      <w:r w:rsidRPr="00CE682B">
        <w:rPr>
          <w:rFonts w:ascii="Times New Roman" w:eastAsia="Calibri" w:hAnsi="Times New Roman" w:cs="Times New Roman"/>
          <w:b/>
          <w:sz w:val="28"/>
          <w:szCs w:val="28"/>
        </w:rPr>
        <w:t>Организаторы: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Всероссийское общественное движение «Волонтеры-медики» (далее – ВОД «Волонтеры-медики»)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Министерство здравоохранения РФ, </w:t>
      </w:r>
      <w:r w:rsidRPr="00CE682B">
        <w:rPr>
          <w:rFonts w:ascii="Times New Roman" w:eastAsia="Times New Roman" w:hAnsi="Times New Roman" w:cs="Times New Roman"/>
          <w:sz w:val="28"/>
          <w:szCs w:val="28"/>
        </w:rPr>
        <w:t>Федеральное агентство по делам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670473" w14:textId="77777777" w:rsidR="006C203D" w:rsidRPr="00CE682B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При поддержке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АНО «Национальные приоритеты», </w:t>
      </w:r>
      <w:r w:rsidRPr="00CE682B">
        <w:rPr>
          <w:rFonts w:ascii="Times New Roman" w:eastAsia="Calibri" w:hAnsi="Times New Roman" w:cs="Times New Roman"/>
          <w:sz w:val="28"/>
          <w:szCs w:val="28"/>
        </w:rPr>
        <w:t>Ассоциации волонтерских центров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МООО «Российские студенческие отряды», ОМОО «Российский союз сельской молодежи»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12281E4" w14:textId="77777777" w:rsidR="006C203D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Общая координация проекта осуществляется 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br/>
        <w:t>ВОД «Волонтеры-медики».</w:t>
      </w:r>
    </w:p>
    <w:p w14:paraId="63DDD56A" w14:textId="77777777" w:rsidR="006C203D" w:rsidRPr="005A71FC" w:rsidRDefault="006C203D" w:rsidP="006C203D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A7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Проект реализуется в рамках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национального</w:t>
      </w:r>
      <w:r w:rsidRPr="005A71F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проекта «Здравоохранение». </w:t>
      </w:r>
    </w:p>
    <w:bookmarkEnd w:id="3"/>
    <w:p w14:paraId="7F214114" w14:textId="77777777" w:rsidR="00CC4754" w:rsidRPr="00971EA0" w:rsidRDefault="006C203D" w:rsidP="00CC4754">
      <w:pPr>
        <w:spacing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4" w:name="_Hlk98857515"/>
      <w:r w:rsidR="00CC4754" w:rsidRPr="00CE682B">
        <w:rPr>
          <w:rFonts w:ascii="Times New Roman" w:eastAsia="Calibri" w:hAnsi="Times New Roman" w:cs="Times New Roman"/>
          <w:sz w:val="28"/>
          <w:szCs w:val="28"/>
        </w:rPr>
        <w:t xml:space="preserve">повышение доступности </w:t>
      </w:r>
      <w:r w:rsidR="00CC4754">
        <w:rPr>
          <w:rFonts w:ascii="Times New Roman" w:eastAsia="Calibri" w:hAnsi="Times New Roman" w:cs="Times New Roman"/>
          <w:sz w:val="28"/>
          <w:szCs w:val="28"/>
        </w:rPr>
        <w:t>медицинской помощи и грамотности населения</w:t>
      </w:r>
      <w:r w:rsidR="00CC4754"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C4754">
        <w:rPr>
          <w:rFonts w:ascii="Times New Roman" w:eastAsia="Calibri" w:hAnsi="Times New Roman" w:cs="Times New Roman"/>
          <w:sz w:val="28"/>
          <w:szCs w:val="28"/>
        </w:rPr>
        <w:t xml:space="preserve">отдаленных </w:t>
      </w:r>
      <w:r w:rsidR="00CC4754" w:rsidRPr="00CE682B">
        <w:rPr>
          <w:rFonts w:ascii="Times New Roman" w:eastAsia="Calibri" w:hAnsi="Times New Roman" w:cs="Times New Roman"/>
          <w:sz w:val="28"/>
          <w:szCs w:val="28"/>
        </w:rPr>
        <w:t>муниципальных образовани</w:t>
      </w:r>
      <w:r w:rsidR="00CC4754">
        <w:rPr>
          <w:rFonts w:ascii="Times New Roman" w:eastAsia="Calibri" w:hAnsi="Times New Roman" w:cs="Times New Roman"/>
          <w:sz w:val="28"/>
          <w:szCs w:val="28"/>
        </w:rPr>
        <w:t>й в вопросах сохранения собственного здоровья</w:t>
      </w:r>
      <w:bookmarkEnd w:id="4"/>
    </w:p>
    <w:p w14:paraId="5640EA13" w14:textId="39CA8949" w:rsidR="006C203D" w:rsidRPr="00CE682B" w:rsidRDefault="006C203D" w:rsidP="00CC4754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Задачи проекта:</w:t>
      </w:r>
    </w:p>
    <w:p w14:paraId="1360CDD8" w14:textId="77777777" w:rsidR="006C203D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Выявление у сельского населения факторов риска развития различных заболеваний с дальнейшим предоставлением соответствующих рекомендаций;</w:t>
      </w:r>
    </w:p>
    <w:p w14:paraId="03C5A360" w14:textId="77777777" w:rsidR="006C203D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Повышение грамотности населения в вопросах сохранения собственного здоровья и здоровья близких с учетом их текущего образа жизни, а также с учетом возможностей, предоставляемых путем обращения в ФАП;</w:t>
      </w:r>
    </w:p>
    <w:p w14:paraId="50194D6D" w14:textId="77777777" w:rsidR="006C203D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Привлечение внимания населения к необходимости своевременного прохождения профилактических медицинских осмотров и диспансеризации, необходимости бережного отношения к собственному здоровью;</w:t>
      </w:r>
    </w:p>
    <w:p w14:paraId="75BC273C" w14:textId="77777777" w:rsidR="006C203D" w:rsidRPr="000A5A33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Информирование населения о принципах оказания первой помощи, а также основах выявления заболеваний, требующих незамедлительного обращения к медицинскому специалисту;</w:t>
      </w:r>
    </w:p>
    <w:p w14:paraId="4E3A246E" w14:textId="634B34AC" w:rsidR="006C203D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профориентационной работы среди учащихся общеобразовательных учреждений в отдаленных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br/>
        <w:t>образования</w:t>
      </w:r>
      <w:r w:rsidR="006F6C46">
        <w:rPr>
          <w:rFonts w:ascii="Times New Roman" w:eastAsia="Calibri" w:hAnsi="Times New Roman" w:cs="Times New Roman"/>
          <w:sz w:val="28"/>
          <w:szCs w:val="28"/>
        </w:rPr>
        <w:t>х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7945EB6" w14:textId="77777777" w:rsidR="006C203D" w:rsidRDefault="006C203D" w:rsidP="006F6B46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Улучшение условий функционирования ФАПов и благоустройство прилегающей к ним территории.</w:t>
      </w:r>
    </w:p>
    <w:p w14:paraId="2BB5C004" w14:textId="77777777" w:rsidR="006C203D" w:rsidRPr="00CE682B" w:rsidRDefault="006C203D" w:rsidP="006C203D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Описание проекта:</w:t>
      </w:r>
    </w:p>
    <w:p w14:paraId="3A8D103F" w14:textId="77777777" w:rsidR="00B16D05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В рамках Проекта </w:t>
      </w:r>
      <w:r>
        <w:rPr>
          <w:rFonts w:ascii="Times New Roman" w:eastAsia="Calibri" w:hAnsi="Times New Roman" w:cs="Times New Roman"/>
          <w:sz w:val="28"/>
          <w:szCs w:val="28"/>
        </w:rPr>
        <w:t>волонтеры-медики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совместно с медицинским персоналом выезжают в отдаленно расположенные ФАПы для осуществления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медицинского </w:t>
      </w:r>
      <w:r w:rsidRPr="00CE682B">
        <w:rPr>
          <w:rFonts w:ascii="Times New Roman" w:eastAsia="Calibri" w:hAnsi="Times New Roman" w:cs="Times New Roman"/>
          <w:sz w:val="28"/>
          <w:szCs w:val="28"/>
        </w:rPr>
        <w:t>консультирования населения, проведения диагностических и просветительских мероприятий с целью выявления заболеваний и факторов риска их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>, а также оказания помощи по благоустройству территорий ФАПов</w:t>
      </w:r>
      <w:r w:rsidRPr="00CE682B">
        <w:rPr>
          <w:rFonts w:ascii="Times New Roman" w:eastAsia="Calibri" w:hAnsi="Times New Roman" w:cs="Times New Roman"/>
          <w:sz w:val="28"/>
          <w:szCs w:val="28"/>
        </w:rPr>
        <w:t>.</w:t>
      </w:r>
      <w:bookmarkStart w:id="5" w:name="_Hlk2011713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84F36A9" w14:textId="77777777" w:rsidR="00B16D05" w:rsidRDefault="006C203D" w:rsidP="00E734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Каждый выезд представляет собой комплекс мероприятий, состоящи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из трех блоков: </w:t>
      </w:r>
    </w:p>
    <w:p w14:paraId="4DDACE3C" w14:textId="2806EE78" w:rsidR="00B16D05" w:rsidRPr="00B16D05" w:rsidRDefault="006C203D" w:rsidP="00B16D05">
      <w:pPr>
        <w:pStyle w:val="a3"/>
        <w:numPr>
          <w:ilvl w:val="0"/>
          <w:numId w:val="15"/>
        </w:numPr>
        <w:tabs>
          <w:tab w:val="left" w:pos="1134"/>
        </w:tabs>
        <w:spacing w:after="16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05">
        <w:rPr>
          <w:rFonts w:ascii="Times New Roman" w:eastAsia="Calibri" w:hAnsi="Times New Roman" w:cs="Times New Roman"/>
          <w:sz w:val="28"/>
          <w:szCs w:val="28"/>
        </w:rPr>
        <w:t xml:space="preserve">медицинского </w:t>
      </w:r>
    </w:p>
    <w:p w14:paraId="0D8F7000" w14:textId="6E802E66" w:rsidR="00B16D05" w:rsidRPr="00B16D05" w:rsidRDefault="00223882" w:rsidP="00B16D05">
      <w:pPr>
        <w:pStyle w:val="a3"/>
        <w:numPr>
          <w:ilvl w:val="0"/>
          <w:numId w:val="15"/>
        </w:numPr>
        <w:tabs>
          <w:tab w:val="left" w:pos="1134"/>
        </w:tabs>
        <w:spacing w:after="16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05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</w:p>
    <w:p w14:paraId="6F1E1426" w14:textId="3E29DA82" w:rsidR="00B16D05" w:rsidRPr="00B16D05" w:rsidRDefault="006C203D" w:rsidP="00B16D05">
      <w:pPr>
        <w:pStyle w:val="a3"/>
        <w:numPr>
          <w:ilvl w:val="0"/>
          <w:numId w:val="15"/>
        </w:numPr>
        <w:tabs>
          <w:tab w:val="left" w:pos="1134"/>
        </w:tabs>
        <w:spacing w:after="160" w:line="240" w:lineRule="auto"/>
        <w:ind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6D05">
        <w:rPr>
          <w:rFonts w:ascii="Times New Roman" w:eastAsia="Calibri" w:hAnsi="Times New Roman" w:cs="Times New Roman"/>
          <w:sz w:val="28"/>
          <w:szCs w:val="28"/>
        </w:rPr>
        <w:t>немедицинского.</w:t>
      </w:r>
    </w:p>
    <w:p w14:paraId="76941698" w14:textId="176F7383" w:rsidR="006C203D" w:rsidRPr="00CE682B" w:rsidRDefault="006C203D" w:rsidP="00B16D05">
      <w:pPr>
        <w:spacing w:after="16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Рекомендуемые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мероприятия для проведения:</w:t>
      </w:r>
      <w:r w:rsidR="002238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консультации медицинских специалистов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проведение подомовых обходов, </w:t>
      </w:r>
      <w:r w:rsidRPr="000419C5">
        <w:rPr>
          <w:rFonts w:ascii="Times New Roman" w:eastAsia="Calibri" w:hAnsi="Times New Roman" w:cs="Times New Roman"/>
          <w:sz w:val="28"/>
          <w:szCs w:val="28"/>
        </w:rPr>
        <w:t>тренинги и лекции по вопросам профилактики заболеваний и ведению здорового образа жизни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адресные обходы ветеранов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обеспечения доступной информацией о возможностях получения бесплатной медицинской помощи и прохождения диспансеризации,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мастер-классы по первой помощи, спортивно-оздоровительные мероприятия, волонтерский субботник по уборке и облагораживанию ФАПа и прилегающей территории,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проведение профориентационных программ для учеников сельских школ и др. </w:t>
      </w:r>
    </w:p>
    <w:bookmarkEnd w:id="5"/>
    <w:p w14:paraId="2A33BE74" w14:textId="77777777" w:rsidR="006C203D" w:rsidRPr="00CE682B" w:rsidRDefault="006C203D" w:rsidP="006C203D">
      <w:pPr>
        <w:spacing w:after="16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выездам в ФАПы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привлекаются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медицински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участники волонтерских организаций: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ВОД «Волонтеры-медики»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РСО и </w:t>
      </w:r>
      <w:r w:rsidRPr="00CE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1E3E16" w14:textId="77777777" w:rsidR="006C203D" w:rsidRPr="00CE682B" w:rsidRDefault="006C203D" w:rsidP="00B16D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Ожидаемые итоги проекта:</w:t>
      </w:r>
    </w:p>
    <w:p w14:paraId="09409296" w14:textId="77777777" w:rsidR="006C203D" w:rsidRPr="00835A65" w:rsidRDefault="006C203D" w:rsidP="00B16D0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Местные жители получат:</w:t>
      </w:r>
    </w:p>
    <w:p w14:paraId="0D4427A3" w14:textId="77777777" w:rsidR="006C203D" w:rsidRDefault="006C203D" w:rsidP="00B16D05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консультации специалистов;</w:t>
      </w:r>
    </w:p>
    <w:p w14:paraId="0AB152F6" w14:textId="77777777" w:rsidR="006C203D" w:rsidRPr="00824366" w:rsidRDefault="006C203D" w:rsidP="00B16D05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4366">
        <w:rPr>
          <w:rFonts w:ascii="Times New Roman" w:eastAsia="Calibri" w:hAnsi="Times New Roman" w:cs="Times New Roman"/>
          <w:sz w:val="28"/>
          <w:szCs w:val="28"/>
        </w:rPr>
        <w:t xml:space="preserve">доступную информацию о состоянии своего здоровья и важные знания о том, как сохранить свое здоровье; </w:t>
      </w:r>
    </w:p>
    <w:p w14:paraId="4FC86A6D" w14:textId="77777777" w:rsidR="006C203D" w:rsidRPr="00835A65" w:rsidRDefault="006C203D" w:rsidP="00B16D05">
      <w:pPr>
        <w:pStyle w:val="a3"/>
        <w:numPr>
          <w:ilvl w:val="0"/>
          <w:numId w:val="6"/>
        </w:numPr>
        <w:tabs>
          <w:tab w:val="left" w:pos="1276"/>
        </w:tabs>
        <w:spacing w:after="0" w:line="240" w:lineRule="auto"/>
        <w:ind w:left="1276" w:hanging="2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навыки по оказанию первой помощи и выявлению ситуаций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835A65">
        <w:rPr>
          <w:rFonts w:ascii="Times New Roman" w:eastAsia="Calibri" w:hAnsi="Times New Roman" w:cs="Times New Roman"/>
          <w:sz w:val="28"/>
          <w:szCs w:val="28"/>
        </w:rPr>
        <w:t xml:space="preserve"> угрожающих жизни; </w:t>
      </w:r>
    </w:p>
    <w:p w14:paraId="56A7C73D" w14:textId="77777777" w:rsidR="006C203D" w:rsidRPr="00CE682B" w:rsidRDefault="006C203D" w:rsidP="00B16D0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ФАПы станут комфортнее и доступнее;</w:t>
      </w:r>
    </w:p>
    <w:p w14:paraId="7D9361B9" w14:textId="77777777" w:rsidR="006C203D" w:rsidRPr="00F95BBC" w:rsidRDefault="006C203D" w:rsidP="00B16D05">
      <w:pPr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A65">
        <w:rPr>
          <w:rFonts w:ascii="Times New Roman" w:eastAsia="Calibri" w:hAnsi="Times New Roman" w:cs="Times New Roman"/>
          <w:sz w:val="28"/>
          <w:szCs w:val="28"/>
        </w:rPr>
        <w:t>Волонтеры-медики получат опыт помощи в сельской местности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18EBFF" w14:textId="77777777" w:rsidR="006C203D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225DCB" w14:textId="77777777" w:rsidR="006C203D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Структура проекта:</w:t>
      </w:r>
    </w:p>
    <w:p w14:paraId="46750B83" w14:textId="77777777" w:rsidR="006C203D" w:rsidRPr="001D5B99" w:rsidRDefault="006C203D" w:rsidP="006C203D">
      <w:pPr>
        <w:spacing w:after="0" w:line="240" w:lineRule="auto"/>
        <w:ind w:firstLine="633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Каждый выезд состоит из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блоков:</w:t>
      </w:r>
    </w:p>
    <w:p w14:paraId="1347877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4C921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Медицинский блок. </w:t>
      </w:r>
    </w:p>
    <w:p w14:paraId="3044DC3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6" w:name="_Hlk32924047"/>
      <w:r w:rsidRPr="00CE682B">
        <w:rPr>
          <w:rFonts w:ascii="Times New Roman" w:eastAsia="Calibri" w:hAnsi="Times New Roman" w:cs="Times New Roman"/>
          <w:sz w:val="28"/>
          <w:szCs w:val="28"/>
        </w:rPr>
        <w:t>медицинский персонал, участники ВОД «Волонтеры-медики»</w:t>
      </w:r>
      <w:bookmarkEnd w:id="6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5CC11307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проведение осмотра (антропометрия, измерени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артериального давления, ЧСС, ЧД, анкетирование), сбор анамнеза, заполнение медицинской документации, оказание помощи медицинскому персоналу (при его наличии), проведение школ здоровья и т.д. </w:t>
      </w:r>
    </w:p>
    <w:p w14:paraId="7603E6B4" w14:textId="37B4694F" w:rsidR="006C203D" w:rsidRPr="00CE682B" w:rsidRDefault="006C203D" w:rsidP="006C203D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Форматы: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работа в ФАПах, подомовые обходы, в числе которых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обеспечение </w:t>
      </w:r>
      <w:r w:rsidRPr="00CE682B">
        <w:rPr>
          <w:rFonts w:ascii="Times New Roman" w:eastAsia="Calibri" w:hAnsi="Times New Roman" w:cs="Times New Roman"/>
          <w:sz w:val="28"/>
          <w:szCs w:val="28"/>
        </w:rPr>
        <w:t>ветеран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Великой Отечественной войны</w:t>
      </w:r>
      <w:r w:rsidR="00604D6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04D64" w:rsidRPr="00B03B5D">
        <w:rPr>
          <w:rFonts w:ascii="Times New Roman" w:eastAsia="Calibri" w:hAnsi="Times New Roman" w:cs="Times New Roman"/>
          <w:sz w:val="28"/>
          <w:szCs w:val="28"/>
        </w:rPr>
        <w:t>ветеранов войн в Чечне и Афганистане</w:t>
      </w:r>
      <w:r w:rsidRPr="00FF09FA">
        <w:rPr>
          <w:rFonts w:ascii="Times New Roman" w:eastAsia="Calibri" w:hAnsi="Times New Roman" w:cs="Times New Roman"/>
          <w:sz w:val="28"/>
          <w:szCs w:val="28"/>
        </w:rPr>
        <w:t xml:space="preserve"> доступной </w:t>
      </w:r>
      <w:r>
        <w:rPr>
          <w:rFonts w:ascii="Times New Roman" w:eastAsia="Calibri" w:hAnsi="Times New Roman" w:cs="Times New Roman"/>
          <w:sz w:val="28"/>
          <w:szCs w:val="28"/>
        </w:rPr>
        <w:t>информацией о возможностях получения бесплатной медицинской помощи и прохождения диспансеризации</w:t>
      </w:r>
      <w:r w:rsidR="0022388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EB68E91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Об</w:t>
      </w:r>
      <w:r>
        <w:rPr>
          <w:rFonts w:ascii="Times New Roman" w:eastAsia="Calibri" w:hAnsi="Times New Roman" w:cs="Times New Roman"/>
          <w:b/>
          <w:sz w:val="28"/>
          <w:szCs w:val="28"/>
        </w:rPr>
        <w:t>разовательный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 блок.</w:t>
      </w:r>
    </w:p>
    <w:p w14:paraId="0C87F7DE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Волонтерский 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участники ВОД «Волонтеры-медики», в том числе прошедшие обучение на инструкторов по оказанию первой помощи; приглашенные инструкторы по оказанию первой помощи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партнерских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организаций, медицинские работники. </w:t>
      </w:r>
    </w:p>
    <w:p w14:paraId="467AD24F" w14:textId="77777777" w:rsidR="001A43D0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7" w:name="_Hlk2011322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организация комплекса обучающих, профилактических и просветительских мероприятий. Основные акценты данного блока: </w:t>
      </w:r>
    </w:p>
    <w:p w14:paraId="4C0070D8" w14:textId="77777777" w:rsidR="001A43D0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1) проведение бесед с населением о необходимости прохождения диспансеризации и профилактических медицинских осмотров с целью выявления и предупреждения развития различных заболеваний у населения; </w:t>
      </w:r>
    </w:p>
    <w:p w14:paraId="573CB30C" w14:textId="27295CEF" w:rsidR="006C203D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2)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682B">
        <w:rPr>
          <w:rFonts w:ascii="Times New Roman" w:eastAsia="Calibri" w:hAnsi="Times New Roman" w:cs="Times New Roman"/>
          <w:sz w:val="28"/>
          <w:szCs w:val="28"/>
        </w:rPr>
        <w:t>проведение серии мастер-классов для населения по оказанию первой помощи в различных бытовых ситуациях с возможностью практической отработки полученных навыков</w:t>
      </w:r>
      <w:r w:rsidR="001A43D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907F60" w14:textId="61448971" w:rsidR="001A43D0" w:rsidRPr="00B03B5D" w:rsidRDefault="001A43D0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B5D">
        <w:rPr>
          <w:rFonts w:ascii="Times New Roman" w:eastAsia="Calibri" w:hAnsi="Times New Roman" w:cs="Times New Roman"/>
          <w:sz w:val="28"/>
          <w:szCs w:val="28"/>
        </w:rPr>
        <w:t>3) проведение бесед с населением на тему здорового образа жизни и полезных привычек на каждый день</w:t>
      </w:r>
      <w:r w:rsidR="002027B1" w:rsidRPr="00B03B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59AD4A" w14:textId="7D12BC61" w:rsidR="002027B1" w:rsidRPr="00B03B5D" w:rsidRDefault="002027B1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B5D">
        <w:rPr>
          <w:rFonts w:ascii="Times New Roman" w:eastAsia="Calibri" w:hAnsi="Times New Roman" w:cs="Times New Roman"/>
          <w:sz w:val="28"/>
          <w:szCs w:val="28"/>
        </w:rPr>
        <w:t>4) проведение профориентационной работы со школьниками, проведение психологических тестирований и деловых игр по профориентации</w:t>
      </w:r>
      <w:r w:rsidR="00604D64" w:rsidRPr="00B03B5D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2D1E087" w14:textId="7C37887A" w:rsidR="00604D64" w:rsidRPr="00E57A46" w:rsidRDefault="00604D64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3B5D">
        <w:rPr>
          <w:rFonts w:ascii="Times New Roman" w:eastAsia="Calibri" w:hAnsi="Times New Roman" w:cs="Times New Roman"/>
          <w:sz w:val="28"/>
          <w:szCs w:val="28"/>
        </w:rPr>
        <w:t>5) проведение бесед на тему профилактики деменции у людей пожилого возраста, когнитивной гимнастики и скрининга когнитивных отклонений.</w:t>
      </w:r>
    </w:p>
    <w:bookmarkEnd w:id="7"/>
    <w:p w14:paraId="4EADC46D" w14:textId="77777777" w:rsidR="006C203D" w:rsidRPr="00E57A46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7A46">
        <w:rPr>
          <w:rFonts w:ascii="Times New Roman" w:eastAsia="Calibri" w:hAnsi="Times New Roman" w:cs="Times New Roman"/>
          <w:sz w:val="28"/>
          <w:szCs w:val="28"/>
          <w:u w:val="single"/>
        </w:rPr>
        <w:t>Форматы</w:t>
      </w:r>
      <w:r w:rsidRPr="00E57A46">
        <w:rPr>
          <w:rFonts w:ascii="Times New Roman" w:eastAsia="Calibri" w:hAnsi="Times New Roman" w:cs="Times New Roman"/>
          <w:sz w:val="28"/>
          <w:szCs w:val="28"/>
        </w:rPr>
        <w:t>: мастер-классы, беседы, тренинги, решение кейсов.</w:t>
      </w:r>
    </w:p>
    <w:p w14:paraId="7B55671B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616B06" w14:textId="77777777" w:rsidR="006C203D" w:rsidRPr="00CE682B" w:rsidRDefault="006C203D" w:rsidP="006C203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Немедицинский блок</w:t>
      </w:r>
      <w:r w:rsidRPr="00CE682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253948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Волонтерский состав: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8" w:name="_Hlk32923995"/>
      <w:r w:rsidRPr="00CE682B">
        <w:rPr>
          <w:rFonts w:ascii="Times New Roman" w:eastAsia="Calibri" w:hAnsi="Times New Roman" w:cs="Times New Roman"/>
          <w:sz w:val="28"/>
          <w:szCs w:val="28"/>
        </w:rPr>
        <w:t>участники волонтерских организаций, общественных движений</w:t>
      </w:r>
      <w:bookmarkEnd w:id="8"/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, РСО, РССМ. </w:t>
      </w:r>
    </w:p>
    <w:p w14:paraId="4B75E698" w14:textId="77777777" w:rsidR="006C203D" w:rsidRPr="00CE682B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Описание блока: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наведение порядка и чистоты в ФАПах, облагораживание территории, проведение мелких ремонтных работ.</w:t>
      </w:r>
    </w:p>
    <w:p w14:paraId="051C301C" w14:textId="77777777" w:rsidR="006C203D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Форматы: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работа в ФАПах и на прилегающей к ним территории.</w:t>
      </w:r>
    </w:p>
    <w:p w14:paraId="256E6250" w14:textId="77777777" w:rsidR="006C203D" w:rsidRDefault="006C203D" w:rsidP="006C20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6BE5D20" w14:textId="77777777" w:rsidR="006C203D" w:rsidRPr="00CE682B" w:rsidRDefault="006C203D" w:rsidP="006C203D">
      <w:pPr>
        <w:spacing w:after="160" w:line="240" w:lineRule="auto"/>
        <w:ind w:left="1072" w:hanging="363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14:paraId="200741BC" w14:textId="25B5826C" w:rsidR="006C203D" w:rsidRPr="00CE682B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Официальный х</w:t>
      </w:r>
      <w:r>
        <w:rPr>
          <w:rFonts w:ascii="Times New Roman" w:eastAsia="Calibri" w:hAnsi="Times New Roman" w:cs="Times New Roman"/>
          <w:b/>
          <w:sz w:val="28"/>
          <w:szCs w:val="28"/>
        </w:rPr>
        <w:t>э</w:t>
      </w: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штег Проекта: </w:t>
      </w:r>
      <w:r w:rsidRPr="00CE682B">
        <w:rPr>
          <w:rFonts w:ascii="Times New Roman" w:eastAsia="Calibri" w:hAnsi="Times New Roman" w:cs="Times New Roman"/>
          <w:i/>
          <w:sz w:val="28"/>
          <w:szCs w:val="28"/>
        </w:rPr>
        <w:t>#ДоброВСело202</w:t>
      </w:r>
      <w:r w:rsidR="00C2524F">
        <w:rPr>
          <w:rFonts w:ascii="Times New Roman" w:eastAsia="Calibri" w:hAnsi="Times New Roman" w:cs="Times New Roman"/>
          <w:i/>
          <w:sz w:val="28"/>
          <w:szCs w:val="28"/>
        </w:rPr>
        <w:t>2</w:t>
      </w:r>
    </w:p>
    <w:p w14:paraId="51718A1C" w14:textId="77777777" w:rsidR="006C203D" w:rsidRPr="0062695F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6C203D" w:rsidRPr="0062695F" w:rsidSect="00E36248">
          <w:headerReference w:type="default" r:id="rId7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 xml:space="preserve">Официальная электронная почта Проекта: </w:t>
      </w:r>
      <w:hyperlink r:id="rId8" w:history="1"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dobrovselo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@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volmedic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CE682B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com</w:t>
        </w:r>
      </w:hyperlink>
    </w:p>
    <w:p w14:paraId="6EC49606" w14:textId="526A9D56" w:rsidR="006C203D" w:rsidRPr="00CE682B" w:rsidRDefault="006C203D" w:rsidP="00D339AB">
      <w:pPr>
        <w:tabs>
          <w:tab w:val="center" w:pos="4677"/>
          <w:tab w:val="right" w:pos="9638"/>
        </w:tabs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Программа проведения мероприятий в рамках</w:t>
      </w:r>
    </w:p>
    <w:p w14:paraId="06BC65A9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bookmarkEnd w:id="0"/>
    <w:p w14:paraId="0494BE9E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682B">
        <w:rPr>
          <w:rFonts w:ascii="Times New Roman" w:eastAsia="Calibri" w:hAnsi="Times New Roman" w:cs="Times New Roman"/>
          <w:i/>
          <w:sz w:val="28"/>
          <w:szCs w:val="28"/>
        </w:rPr>
        <w:t>Медицинский блок</w:t>
      </w:r>
    </w:p>
    <w:p w14:paraId="59616C0B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097AC821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территория, образовательные учреждения/дома культуры, жилые дома.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3450"/>
        <w:gridCol w:w="4036"/>
        <w:gridCol w:w="5608"/>
        <w:gridCol w:w="2126"/>
      </w:tblGrid>
      <w:tr w:rsidR="006C203D" w14:paraId="48E659A0" w14:textId="77777777" w:rsidTr="00E73465">
        <w:tc>
          <w:tcPr>
            <w:tcW w:w="267" w:type="pct"/>
            <w:shd w:val="clear" w:color="auto" w:fill="auto"/>
          </w:tcPr>
          <w:p w14:paraId="465C3D3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73" w:type="pct"/>
            <w:shd w:val="clear" w:color="auto" w:fill="auto"/>
          </w:tcPr>
          <w:p w14:paraId="5BA4DBF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5" w:type="pct"/>
            <w:shd w:val="clear" w:color="auto" w:fill="auto"/>
          </w:tcPr>
          <w:p w14:paraId="5E977808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  <w:tc>
          <w:tcPr>
            <w:tcW w:w="1744" w:type="pct"/>
            <w:shd w:val="clear" w:color="auto" w:fill="auto"/>
          </w:tcPr>
          <w:p w14:paraId="73E4BAE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волонтера-медика</w:t>
            </w:r>
          </w:p>
        </w:tc>
        <w:tc>
          <w:tcPr>
            <w:tcW w:w="661" w:type="pct"/>
            <w:shd w:val="clear" w:color="auto" w:fill="auto"/>
          </w:tcPr>
          <w:p w14:paraId="28E3DEC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C203D" w14:paraId="44D1BD29" w14:textId="77777777" w:rsidTr="00E73465">
        <w:tc>
          <w:tcPr>
            <w:tcW w:w="267" w:type="pct"/>
            <w:shd w:val="clear" w:color="auto" w:fill="auto"/>
          </w:tcPr>
          <w:p w14:paraId="48092717" w14:textId="77777777" w:rsidR="006C203D" w:rsidRPr="00CE682B" w:rsidRDefault="006C203D" w:rsidP="00E734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222D80A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Презентационная встреча </w:t>
            </w:r>
          </w:p>
        </w:tc>
        <w:tc>
          <w:tcPr>
            <w:tcW w:w="1255" w:type="pct"/>
            <w:shd w:val="clear" w:color="auto" w:fill="auto"/>
          </w:tcPr>
          <w:p w14:paraId="46ACBA8A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общей встречи на базе школы/дома культуры с целью анонсирования основных мероприятий в рамках проекта (времени и места их проведения, а также общее описание мероприятия)</w:t>
            </w:r>
          </w:p>
        </w:tc>
        <w:tc>
          <w:tcPr>
            <w:tcW w:w="1744" w:type="pct"/>
            <w:shd w:val="clear" w:color="auto" w:fill="auto"/>
          </w:tcPr>
          <w:p w14:paraId="6B7D2B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презентационной встречи</w:t>
            </w:r>
          </w:p>
        </w:tc>
        <w:tc>
          <w:tcPr>
            <w:tcW w:w="661" w:type="pct"/>
            <w:shd w:val="clear" w:color="auto" w:fill="auto"/>
          </w:tcPr>
          <w:p w14:paraId="3BF5192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20 минут</w:t>
            </w:r>
          </w:p>
        </w:tc>
      </w:tr>
      <w:tr w:rsidR="006C203D" w14:paraId="060DD78E" w14:textId="77777777" w:rsidTr="00E73465">
        <w:tc>
          <w:tcPr>
            <w:tcW w:w="267" w:type="pct"/>
            <w:shd w:val="clear" w:color="auto" w:fill="auto"/>
          </w:tcPr>
          <w:p w14:paraId="3D52B43F" w14:textId="77777777" w:rsidR="006C203D" w:rsidRPr="00CE682B" w:rsidRDefault="006C203D" w:rsidP="00E734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28D9B35F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Работа мобильного центра здоровья (или аналогичный ему комплекс обследований) при участии волонтеров-медиков</w:t>
            </w:r>
          </w:p>
          <w:p w14:paraId="42C31F39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91B422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B861CE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E8CF36D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638367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B4C1FC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82C9E6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5883EDD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6E09AFA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A61181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AFA73E8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3D5071" w14:textId="77777777" w:rsidR="006C203D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C43CBA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shd w:val="clear" w:color="auto" w:fill="auto"/>
          </w:tcPr>
          <w:p w14:paraId="2FE7AB64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Деятельность мобильного центра здоровья направлена на выявление факторов риска развития сердечно-сосудистых и других заболеваний, с последующей рекомендацией по их коррекции</w:t>
            </w:r>
          </w:p>
        </w:tc>
        <w:tc>
          <w:tcPr>
            <w:tcW w:w="1744" w:type="pct"/>
            <w:shd w:val="clear" w:color="auto" w:fill="auto"/>
          </w:tcPr>
          <w:p w14:paraId="65A6F53D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Измерение роста, веса, АД, ЧСС, ЧД, сатурация;</w:t>
            </w:r>
          </w:p>
          <w:p w14:paraId="511B242A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анализ анкетирования;</w:t>
            </w:r>
          </w:p>
          <w:p w14:paraId="19473487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Сбор анамнеза;</w:t>
            </w:r>
          </w:p>
          <w:p w14:paraId="5BB6EDA4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и проведение различных медицинских манипуляций (измерение уровня глюкозы крови, холестерина) – при наличии соответствующего сертификата или образования;</w:t>
            </w:r>
          </w:p>
          <w:p w14:paraId="13C79B2D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Экспресс-оценка состояния сердца по ЭКГ-сигналам от конечностей с помощью кардиовизора или проведение обычного ЭКГ-исследования;</w:t>
            </w:r>
          </w:p>
          <w:p w14:paraId="6B98C4B8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спирометрии и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динамометрии;</w:t>
            </w:r>
          </w:p>
          <w:p w14:paraId="5EBFA999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биоимпедансометрии;</w:t>
            </w:r>
          </w:p>
          <w:p w14:paraId="79DA3C01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Заполнение медицинской документации;</w:t>
            </w:r>
          </w:p>
          <w:p w14:paraId="443CE202" w14:textId="77777777" w:rsidR="006C203D" w:rsidRPr="00CE682B" w:rsidRDefault="006C203D" w:rsidP="00E73465">
            <w:pPr>
              <w:numPr>
                <w:ilvl w:val="0"/>
                <w:numId w:val="2"/>
              </w:numPr>
              <w:spacing w:after="0" w:line="240" w:lineRule="auto"/>
              <w:ind w:left="306" w:hanging="30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Выполнение др. медицинских манипуляций </w:t>
            </w:r>
          </w:p>
          <w:p w14:paraId="6EB7331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61" w:type="pct"/>
            <w:shd w:val="clear" w:color="auto" w:fill="auto"/>
          </w:tcPr>
          <w:p w14:paraId="052F63A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3-6 часов</w:t>
            </w:r>
          </w:p>
        </w:tc>
      </w:tr>
      <w:tr w:rsidR="006C203D" w14:paraId="6783477D" w14:textId="77777777" w:rsidTr="00E73465">
        <w:tc>
          <w:tcPr>
            <w:tcW w:w="267" w:type="pct"/>
            <w:shd w:val="clear" w:color="auto" w:fill="auto"/>
          </w:tcPr>
          <w:p w14:paraId="5C1321AD" w14:textId="77777777" w:rsidR="006C203D" w:rsidRPr="00CE682B" w:rsidRDefault="006C203D" w:rsidP="00E734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64FFC17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Диагностические исследования</w:t>
            </w:r>
          </w:p>
          <w:p w14:paraId="42ACCC7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возможности)</w:t>
            </w:r>
          </w:p>
        </w:tc>
        <w:tc>
          <w:tcPr>
            <w:tcW w:w="1255" w:type="pct"/>
            <w:shd w:val="clear" w:color="auto" w:fill="auto"/>
          </w:tcPr>
          <w:p w14:paraId="7A2DB957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флюорографии, УЗИ-диагностика, глюкометрия, оценка функций внешнего дыхания (ФВД) и т.д. </w:t>
            </w:r>
          </w:p>
        </w:tc>
        <w:tc>
          <w:tcPr>
            <w:tcW w:w="1744" w:type="pct"/>
            <w:shd w:val="clear" w:color="auto" w:fill="auto"/>
          </w:tcPr>
          <w:p w14:paraId="472C27F4" w14:textId="77777777" w:rsidR="006C203D" w:rsidRPr="00CE682B" w:rsidRDefault="006C203D" w:rsidP="00E73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медицинским специалистам в организации диагностических мероприятий и заполнении медицинской документации</w:t>
            </w:r>
          </w:p>
        </w:tc>
        <w:tc>
          <w:tcPr>
            <w:tcW w:w="661" w:type="pct"/>
            <w:shd w:val="clear" w:color="auto" w:fill="auto"/>
          </w:tcPr>
          <w:p w14:paraId="0405A47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3-6 часов</w:t>
            </w:r>
          </w:p>
        </w:tc>
      </w:tr>
      <w:tr w:rsidR="006C203D" w14:paraId="11041659" w14:textId="77777777" w:rsidTr="00E73465">
        <w:tc>
          <w:tcPr>
            <w:tcW w:w="267" w:type="pct"/>
            <w:shd w:val="clear" w:color="auto" w:fill="auto"/>
          </w:tcPr>
          <w:p w14:paraId="325A7395" w14:textId="77777777" w:rsidR="006C203D" w:rsidRPr="00CE682B" w:rsidRDefault="006C203D" w:rsidP="00E7346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73" w:type="pct"/>
            <w:shd w:val="clear" w:color="auto" w:fill="auto"/>
          </w:tcPr>
          <w:p w14:paraId="5310E78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Индивидуальная консультация</w:t>
            </w:r>
          </w:p>
          <w:p w14:paraId="4A9016E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(при наличии возможности)</w:t>
            </w:r>
          </w:p>
        </w:tc>
        <w:tc>
          <w:tcPr>
            <w:tcW w:w="1255" w:type="pct"/>
            <w:shd w:val="clear" w:color="auto" w:fill="auto"/>
          </w:tcPr>
          <w:p w14:paraId="14CBF12B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индивидуальных консультаций населения медицинскими специалистами (невролог, кардиолог, терапевт, психолог, эндо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ринолог, онколог, офтальмолог и т.д.)</w:t>
            </w:r>
          </w:p>
        </w:tc>
        <w:tc>
          <w:tcPr>
            <w:tcW w:w="1744" w:type="pct"/>
            <w:shd w:val="clear" w:color="auto" w:fill="auto"/>
          </w:tcPr>
          <w:p w14:paraId="6EEFB025" w14:textId="77777777" w:rsidR="006C203D" w:rsidRPr="00CE682B" w:rsidRDefault="006C203D" w:rsidP="00E734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данной консультации в случае наличия соответствующего образования </w:t>
            </w:r>
          </w:p>
        </w:tc>
        <w:tc>
          <w:tcPr>
            <w:tcW w:w="661" w:type="pct"/>
            <w:shd w:val="clear" w:color="auto" w:fill="auto"/>
          </w:tcPr>
          <w:p w14:paraId="7C457E1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3-6 часов</w:t>
            </w:r>
          </w:p>
        </w:tc>
      </w:tr>
    </w:tbl>
    <w:p w14:paraId="64DA18E4" w14:textId="77777777" w:rsidR="006C203D" w:rsidRDefault="006C203D" w:rsidP="006C203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1DF9C463" w14:textId="77777777" w:rsidR="006C203D" w:rsidRPr="000F3CE2" w:rsidRDefault="006C203D" w:rsidP="006C203D">
      <w:pPr>
        <w:ind w:right="-314" w:firstLine="709"/>
      </w:pP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могут проводиться последовательно друг за другом (за исключением п. 2, 3) или параллельно с учетом интереса самой аудитории к представленным мероприятиям.</w:t>
      </w:r>
    </w:p>
    <w:p w14:paraId="11EFD07A" w14:textId="77777777" w:rsidR="006C203D" w:rsidRDefault="006C203D" w:rsidP="006C203D"/>
    <w:p w14:paraId="2BF44396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9" w:name="_Hlk33004226"/>
    </w:p>
    <w:p w14:paraId="09451D76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847351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EDD935" w14:textId="77777777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081694" w14:textId="78F0727A" w:rsidR="006C203D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649DD8" w14:textId="1E08341F" w:rsidR="00B101E5" w:rsidRDefault="00B101E5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C45C22" w14:textId="770F5A24" w:rsidR="00B101E5" w:rsidRDefault="00B101E5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021675" w14:textId="77777777" w:rsidR="00B101E5" w:rsidRDefault="00B101E5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1D88E0" w14:textId="5561D3D3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проведения мероприятий в рамках </w:t>
      </w:r>
    </w:p>
    <w:p w14:paraId="6018C7D3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p w14:paraId="31B6CA50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Образовательный </w:t>
      </w:r>
      <w:r w:rsidRPr="00CE682B">
        <w:rPr>
          <w:rFonts w:ascii="Times New Roman" w:eastAsia="Calibri" w:hAnsi="Times New Roman" w:cs="Times New Roman"/>
          <w:i/>
          <w:sz w:val="28"/>
          <w:szCs w:val="28"/>
        </w:rPr>
        <w:t>блок</w:t>
      </w:r>
    </w:p>
    <w:bookmarkEnd w:id="9"/>
    <w:p w14:paraId="4C7C1EAD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50B1B4DA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территория, образовательные учреждения/дома культуры.</w:t>
      </w:r>
    </w:p>
    <w:p w14:paraId="4C73FF83" w14:textId="77777777" w:rsidR="006C203D" w:rsidRPr="00CE682B" w:rsidRDefault="006C203D" w:rsidP="006C203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1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715"/>
        <w:gridCol w:w="2926"/>
        <w:gridCol w:w="6702"/>
        <w:gridCol w:w="4080"/>
        <w:gridCol w:w="1743"/>
      </w:tblGrid>
      <w:tr w:rsidR="006C203D" w14:paraId="4A7A489C" w14:textId="77777777" w:rsidTr="006C203D">
        <w:trPr>
          <w:trHeight w:val="305"/>
          <w:jc w:val="center"/>
        </w:trPr>
        <w:tc>
          <w:tcPr>
            <w:tcW w:w="221" w:type="pct"/>
            <w:shd w:val="clear" w:color="auto" w:fill="auto"/>
          </w:tcPr>
          <w:p w14:paraId="191E292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5" w:type="pct"/>
            <w:shd w:val="clear" w:color="auto" w:fill="auto"/>
          </w:tcPr>
          <w:p w14:paraId="351D4124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073" w:type="pct"/>
            <w:shd w:val="clear" w:color="auto" w:fill="auto"/>
          </w:tcPr>
          <w:p w14:paraId="3E58CD9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262" w:type="pct"/>
            <w:shd w:val="clear" w:color="auto" w:fill="auto"/>
          </w:tcPr>
          <w:p w14:paraId="6FD490BE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волонтера-медика</w:t>
            </w:r>
          </w:p>
        </w:tc>
        <w:tc>
          <w:tcPr>
            <w:tcW w:w="540" w:type="pct"/>
            <w:shd w:val="clear" w:color="auto" w:fill="auto"/>
          </w:tcPr>
          <w:p w14:paraId="48C1B64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6C203D" w14:paraId="7CB79B6E" w14:textId="77777777" w:rsidTr="006C203D">
        <w:trPr>
          <w:trHeight w:val="3623"/>
          <w:jc w:val="center"/>
        </w:trPr>
        <w:tc>
          <w:tcPr>
            <w:tcW w:w="221" w:type="pct"/>
            <w:shd w:val="clear" w:color="auto" w:fill="auto"/>
          </w:tcPr>
          <w:p w14:paraId="504076D1" w14:textId="77777777" w:rsidR="006C203D" w:rsidRPr="00E55428" w:rsidRDefault="006C203D" w:rsidP="00E73465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541B0A3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Мастер-классы по оказанию первой помощи</w:t>
            </w:r>
          </w:p>
        </w:tc>
        <w:tc>
          <w:tcPr>
            <w:tcW w:w="2073" w:type="pct"/>
            <w:shd w:val="clear" w:color="auto" w:fill="auto"/>
          </w:tcPr>
          <w:p w14:paraId="0827671D" w14:textId="2DEED4B7" w:rsidR="006C203D" w:rsidRPr="006C203D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Мастер-класс проводится по утвержденному плану, который включает в себя вступительную часть (где раскрывается содержание занятия в целом и его отдельных составных частей, даётся определение первой помощи, того, кто может оказывать первую помощь, перечень  состояний при которых оказывается первая помощь); основную демонстрационн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ую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часть; а также комментирующую часть, где поясняются наиболее важные моменты и типичные ошибки, проводится рефлексия с участниками и даются ответы на их вопросы. </w:t>
            </w:r>
          </w:p>
        </w:tc>
        <w:tc>
          <w:tcPr>
            <w:tcW w:w="1262" w:type="pct"/>
            <w:shd w:val="clear" w:color="auto" w:fill="auto"/>
          </w:tcPr>
          <w:p w14:paraId="6AAB6DA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данного мастер-класса самостоятельно или при участии инструктора по оказанию первой помощи*. </w:t>
            </w:r>
          </w:p>
          <w:p w14:paraId="4D9A2FE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F2D80E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E9290F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D1107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*Перед проведением ознакомиться с типовыми мастер-классами по оказанию первой помощи населению</w:t>
            </w:r>
          </w:p>
        </w:tc>
        <w:tc>
          <w:tcPr>
            <w:tcW w:w="540" w:type="pct"/>
            <w:shd w:val="clear" w:color="auto" w:fill="auto"/>
          </w:tcPr>
          <w:p w14:paraId="1A71041D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60 минут</w:t>
            </w:r>
          </w:p>
        </w:tc>
      </w:tr>
      <w:tr w:rsidR="006C203D" w14:paraId="2B8A64B9" w14:textId="77777777" w:rsidTr="006C203D">
        <w:trPr>
          <w:trHeight w:val="694"/>
          <w:jc w:val="center"/>
        </w:trPr>
        <w:tc>
          <w:tcPr>
            <w:tcW w:w="221" w:type="pct"/>
            <w:shd w:val="clear" w:color="auto" w:fill="auto"/>
          </w:tcPr>
          <w:p w14:paraId="2AD2D56E" w14:textId="77777777" w:rsidR="006C203D" w:rsidRPr="00E55428" w:rsidRDefault="006C203D" w:rsidP="00E73465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7552AA3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Беседы о необходимости прохождения диспансеризации и медицинских осмотров </w:t>
            </w:r>
          </w:p>
        </w:tc>
        <w:tc>
          <w:tcPr>
            <w:tcW w:w="2073" w:type="pct"/>
            <w:shd w:val="clear" w:color="auto" w:fill="auto"/>
          </w:tcPr>
          <w:p w14:paraId="7F58BDDE" w14:textId="77777777" w:rsidR="006C203D" w:rsidRPr="00CE682B" w:rsidRDefault="006C203D" w:rsidP="00E73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посвящены важности таких методов лечебно-профилактического обслуживания населения, как диспансеризация и профилактический медицинский осмотр. В ходе беседы поясняются: цели и задачи данных методов, их отличия друг от друга; какие исследования включают и цели этих исследований; как часто необходимо проходить диспансеризацию и профилактический медицинский осмотр лицам старше 18 лет; куда необходимо обращаться для их прохождения. Кроме того, в ходе обсуждения будет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определено отношение самого населения к данным видам профилактики, а также сформировано понимание их важности. </w:t>
            </w:r>
          </w:p>
        </w:tc>
        <w:tc>
          <w:tcPr>
            <w:tcW w:w="1262" w:type="pct"/>
            <w:shd w:val="clear" w:color="auto" w:fill="auto"/>
          </w:tcPr>
          <w:p w14:paraId="0A78EF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Подготовка, организация и проведение данного тренинга. Возможно привлечение соответствующих специалистов</w:t>
            </w:r>
          </w:p>
        </w:tc>
        <w:tc>
          <w:tcPr>
            <w:tcW w:w="540" w:type="pct"/>
            <w:shd w:val="clear" w:color="auto" w:fill="auto"/>
          </w:tcPr>
          <w:p w14:paraId="5C83135B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C2524F" w14:paraId="14BD47BE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114E2FA5" w14:textId="77777777" w:rsidR="00C2524F" w:rsidRPr="00E55428" w:rsidRDefault="00C2524F" w:rsidP="00E73465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7F868775" w14:textId="29786B65" w:rsidR="00C2524F" w:rsidRPr="00B72049" w:rsidRDefault="00C2524F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>Беседы о важности профилактики когнитивных расстройств у людей пожилого возраста</w:t>
            </w:r>
          </w:p>
        </w:tc>
        <w:tc>
          <w:tcPr>
            <w:tcW w:w="2073" w:type="pct"/>
            <w:shd w:val="clear" w:color="auto" w:fill="auto"/>
          </w:tcPr>
          <w:p w14:paraId="67078E62" w14:textId="3772999B" w:rsidR="00C2524F" w:rsidRPr="00B72049" w:rsidRDefault="00C2524F" w:rsidP="00E73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бесед жители узнаю</w:t>
            </w:r>
            <w:r w:rsidR="00B03B5D"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причинах развития деменции, о методах ее профилактики и </w:t>
            </w:r>
            <w:r w:rsidR="00DD7092"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основах ухода за людьми с деменцией.</w:t>
            </w:r>
          </w:p>
        </w:tc>
        <w:tc>
          <w:tcPr>
            <w:tcW w:w="1262" w:type="pct"/>
            <w:shd w:val="clear" w:color="auto" w:fill="auto"/>
          </w:tcPr>
          <w:p w14:paraId="27EE419C" w14:textId="3A2D9B2B" w:rsidR="00C2524F" w:rsidRPr="00B72049" w:rsidRDefault="00DD7092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бесед с населением.</w:t>
            </w:r>
          </w:p>
        </w:tc>
        <w:tc>
          <w:tcPr>
            <w:tcW w:w="540" w:type="pct"/>
            <w:shd w:val="clear" w:color="auto" w:fill="auto"/>
          </w:tcPr>
          <w:p w14:paraId="7A57C8BF" w14:textId="595C0D10" w:rsidR="00C2524F" w:rsidRPr="00B72049" w:rsidRDefault="00DD7092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</w:tc>
      </w:tr>
      <w:tr w:rsidR="00E57A46" w14:paraId="2B6B3EAD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70AD42EE" w14:textId="77777777" w:rsidR="00E57A46" w:rsidRPr="00E55428" w:rsidRDefault="00E57A46" w:rsidP="00E73465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41ED9F91" w14:textId="33B24688" w:rsidR="00E57A46" w:rsidRPr="00B72049" w:rsidRDefault="00FF09FA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E57A46"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>естировани</w:t>
            </w: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57A46"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людьми пожилого возраста </w:t>
            </w: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выявление когнитивных нарушений </w:t>
            </w:r>
          </w:p>
        </w:tc>
        <w:tc>
          <w:tcPr>
            <w:tcW w:w="2073" w:type="pct"/>
            <w:shd w:val="clear" w:color="auto" w:fill="auto"/>
          </w:tcPr>
          <w:p w14:paraId="540F684C" w14:textId="644EB548" w:rsidR="00E57A46" w:rsidRPr="00B72049" w:rsidRDefault="00FF09FA" w:rsidP="00E73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скрининга с пожилыми людьми с целью выявления лиц, имеющих высокие риски возникновения когнитивных расстройств.</w:t>
            </w:r>
          </w:p>
        </w:tc>
        <w:tc>
          <w:tcPr>
            <w:tcW w:w="1262" w:type="pct"/>
            <w:shd w:val="clear" w:color="auto" w:fill="auto"/>
          </w:tcPr>
          <w:p w14:paraId="6E2117A7" w14:textId="555096E8" w:rsidR="00E57A46" w:rsidRPr="00B72049" w:rsidRDefault="00E57A46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проведение тестирования с населением </w:t>
            </w:r>
          </w:p>
        </w:tc>
        <w:tc>
          <w:tcPr>
            <w:tcW w:w="540" w:type="pct"/>
            <w:shd w:val="clear" w:color="auto" w:fill="auto"/>
          </w:tcPr>
          <w:p w14:paraId="06955F07" w14:textId="3506F884" w:rsidR="00E57A46" w:rsidRPr="00B72049" w:rsidRDefault="00E57A46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B7204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45 минут</w:t>
            </w:r>
          </w:p>
        </w:tc>
      </w:tr>
      <w:tr w:rsidR="006C203D" w14:paraId="442A554C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7746DECD" w14:textId="77777777" w:rsidR="006C203D" w:rsidRPr="00E55428" w:rsidRDefault="006C203D" w:rsidP="00E73465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74DE574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скандинавской ходьбе</w:t>
            </w:r>
          </w:p>
        </w:tc>
        <w:tc>
          <w:tcPr>
            <w:tcW w:w="2073" w:type="pct"/>
            <w:shd w:val="clear" w:color="auto" w:fill="auto"/>
          </w:tcPr>
          <w:p w14:paraId="10C65153" w14:textId="77777777" w:rsidR="006C203D" w:rsidRPr="00CE682B" w:rsidRDefault="006C203D" w:rsidP="00E73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мастер-класса жители узнают о самом популярном виде физической активности – скандинавской ходьбе, а также о правилах ее выполнения. </w:t>
            </w:r>
          </w:p>
        </w:tc>
        <w:tc>
          <w:tcPr>
            <w:tcW w:w="1262" w:type="pct"/>
            <w:shd w:val="clear" w:color="auto" w:fill="auto"/>
          </w:tcPr>
          <w:p w14:paraId="232AA89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организация и проведение мастер-класса. 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369318C7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30EFD0FC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271717A2" w14:textId="77777777" w:rsidR="006C203D" w:rsidRPr="00E55428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3BF25F38" w14:textId="3AD96AC6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Профориентационные беседы со школьниками</w:t>
            </w:r>
          </w:p>
        </w:tc>
        <w:tc>
          <w:tcPr>
            <w:tcW w:w="2073" w:type="pct"/>
            <w:shd w:val="clear" w:color="auto" w:fill="auto"/>
          </w:tcPr>
          <w:p w14:paraId="5C3BB81D" w14:textId="0E144FEE" w:rsidR="006C203D" w:rsidRPr="00CE682B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рганизация комплекса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профориентационных программ для школьников в виде бесед, тренингов и практических занятий </w:t>
            </w:r>
          </w:p>
        </w:tc>
        <w:tc>
          <w:tcPr>
            <w:tcW w:w="1262" w:type="pct"/>
            <w:shd w:val="clear" w:color="auto" w:fill="auto"/>
          </w:tcPr>
          <w:p w14:paraId="7A132964" w14:textId="3F3AFA66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и 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обучающего </w:t>
            </w:r>
            <w:r w:rsidRPr="00B8788A">
              <w:rPr>
                <w:rFonts w:ascii="Times New Roman" w:eastAsia="Calibri" w:hAnsi="Times New Roman" w:cs="Times New Roman"/>
                <w:sz w:val="28"/>
                <w:szCs w:val="28"/>
              </w:rPr>
              <w:t>курса по подготовке к медицинскому добровольчеству</w:t>
            </w:r>
          </w:p>
        </w:tc>
        <w:tc>
          <w:tcPr>
            <w:tcW w:w="540" w:type="pct"/>
            <w:shd w:val="clear" w:color="auto" w:fill="auto"/>
          </w:tcPr>
          <w:p w14:paraId="4C27E101" w14:textId="3B46B321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69AD3B60" w14:textId="77777777" w:rsidTr="006C203D">
        <w:trPr>
          <w:trHeight w:val="2185"/>
          <w:jc w:val="center"/>
        </w:trPr>
        <w:tc>
          <w:tcPr>
            <w:tcW w:w="221" w:type="pct"/>
            <w:shd w:val="clear" w:color="auto" w:fill="auto"/>
          </w:tcPr>
          <w:p w14:paraId="7B31236B" w14:textId="77777777" w:rsidR="006C203D" w:rsidRPr="00E55428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728B1D7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</w:t>
            </w:r>
            <w:proofErr w:type="spellStart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ЗдОрово</w:t>
            </w:r>
            <w:proofErr w:type="spellEnd"/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жить на селе»</w:t>
            </w:r>
          </w:p>
        </w:tc>
        <w:tc>
          <w:tcPr>
            <w:tcW w:w="2073" w:type="pct"/>
            <w:shd w:val="clear" w:color="auto" w:fill="auto"/>
          </w:tcPr>
          <w:p w14:paraId="5F3B4338" w14:textId="77777777" w:rsidR="006C203D" w:rsidRPr="00CE682B" w:rsidRDefault="006C203D" w:rsidP="006C203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посвящен анализу образа жизни в сельской местности данного региона и типичным заболеваниям, вызванным особенностями данного образа жизни, а также методам их профилактики, доступным для сельских жителей и не представляющим собой помехи или ограничения для их выполнения. </w:t>
            </w:r>
          </w:p>
        </w:tc>
        <w:tc>
          <w:tcPr>
            <w:tcW w:w="1262" w:type="pct"/>
            <w:shd w:val="clear" w:color="auto" w:fill="auto"/>
          </w:tcPr>
          <w:p w14:paraId="7F8EAB6F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Подготовка, 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1F53B75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2DA68A02" w14:textId="77777777" w:rsidTr="006C203D">
        <w:trPr>
          <w:trHeight w:val="1238"/>
          <w:jc w:val="center"/>
        </w:trPr>
        <w:tc>
          <w:tcPr>
            <w:tcW w:w="221" w:type="pct"/>
            <w:shd w:val="clear" w:color="auto" w:fill="auto"/>
          </w:tcPr>
          <w:p w14:paraId="35CBC99D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602498D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«Как предотвратить развитие инфекционных заболеваний?»</w:t>
            </w:r>
          </w:p>
        </w:tc>
        <w:tc>
          <w:tcPr>
            <w:tcW w:w="2073" w:type="pct"/>
            <w:shd w:val="clear" w:color="auto" w:fill="auto"/>
          </w:tcPr>
          <w:p w14:paraId="00CC84F0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Рассматриваются основные вопросы развития и профилактики следующих заболеваний (включая ключевые симптомы):</w:t>
            </w:r>
          </w:p>
          <w:p w14:paraId="41148F14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- ИППП (в том числе ВИЧ-инфекция);</w:t>
            </w:r>
          </w:p>
          <w:p w14:paraId="4CC1CC55" w14:textId="3B6DFDE6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DD70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ОРВИ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грипп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другие заболевания.</w:t>
            </w:r>
          </w:p>
        </w:tc>
        <w:tc>
          <w:tcPr>
            <w:tcW w:w="1262" w:type="pct"/>
            <w:shd w:val="clear" w:color="auto" w:fill="auto"/>
          </w:tcPr>
          <w:p w14:paraId="41C8A48F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495DC6F5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0DF08A26" w14:textId="77777777" w:rsidTr="006C203D">
        <w:trPr>
          <w:trHeight w:val="699"/>
          <w:jc w:val="center"/>
        </w:trPr>
        <w:tc>
          <w:tcPr>
            <w:tcW w:w="221" w:type="pct"/>
            <w:shd w:val="clear" w:color="auto" w:fill="auto"/>
          </w:tcPr>
          <w:p w14:paraId="690942DE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3573E2E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Тренинг «Профилактика неинфекционных заболеваний и острых состояний»</w:t>
            </w:r>
          </w:p>
        </w:tc>
        <w:tc>
          <w:tcPr>
            <w:tcW w:w="2073" w:type="pct"/>
            <w:shd w:val="clear" w:color="auto" w:fill="auto"/>
          </w:tcPr>
          <w:p w14:paraId="64F9240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В рамках тренинга рассмотрены основные группы неинфекционных заболеваний, факторов риска их возникновения, последствия и меры профилактики (сахарный диабет, сердечно-сосудистые заболевания).</w:t>
            </w:r>
          </w:p>
          <w:p w14:paraId="44E81F06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Отдельным блоком разбираются острые ситуации (причины их возникновения, ключевые симптомы, а также меры быстрого реагирования) – инфаркт, инсульт.</w:t>
            </w:r>
          </w:p>
          <w:p w14:paraId="17FAF409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населения правильному измерению артериального давления, а также другим манипуляциям по потребности (например, измерению уровня глюкозы крови)</w:t>
            </w:r>
          </w:p>
        </w:tc>
        <w:tc>
          <w:tcPr>
            <w:tcW w:w="1262" w:type="pct"/>
            <w:shd w:val="clear" w:color="auto" w:fill="auto"/>
          </w:tcPr>
          <w:p w14:paraId="1170C25B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данного тренинга. Возможно привлечение соответствующих специалистов.</w:t>
            </w:r>
          </w:p>
        </w:tc>
        <w:tc>
          <w:tcPr>
            <w:tcW w:w="540" w:type="pct"/>
            <w:shd w:val="clear" w:color="auto" w:fill="auto"/>
          </w:tcPr>
          <w:p w14:paraId="2DDCE2AB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6BB9071C" w14:textId="77777777" w:rsidTr="006C203D">
        <w:trPr>
          <w:trHeight w:val="1879"/>
          <w:jc w:val="center"/>
        </w:trPr>
        <w:tc>
          <w:tcPr>
            <w:tcW w:w="221" w:type="pct"/>
            <w:shd w:val="clear" w:color="auto" w:fill="auto"/>
          </w:tcPr>
          <w:p w14:paraId="5FF086FB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29772759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Просветительская беседа «Здоровье суставов в надежных руках»</w:t>
            </w:r>
          </w:p>
        </w:tc>
        <w:tc>
          <w:tcPr>
            <w:tcW w:w="2073" w:type="pct"/>
            <w:shd w:val="clear" w:color="auto" w:fill="auto"/>
          </w:tcPr>
          <w:p w14:paraId="5B2D44D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Беседа будет посвящена профилактике раннего развития дегенеративных заболеваний суставов. Практической частью беседы станет обучение жителей основным упражнениям, входящих в ЛФК, который каждый может выполнить в бытовых условиях.</w:t>
            </w:r>
          </w:p>
        </w:tc>
        <w:tc>
          <w:tcPr>
            <w:tcW w:w="1262" w:type="pct"/>
            <w:shd w:val="clear" w:color="auto" w:fill="auto"/>
          </w:tcPr>
          <w:p w14:paraId="72B6DF31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беседы.</w:t>
            </w:r>
          </w:p>
        </w:tc>
        <w:tc>
          <w:tcPr>
            <w:tcW w:w="540" w:type="pct"/>
            <w:shd w:val="clear" w:color="auto" w:fill="auto"/>
          </w:tcPr>
          <w:p w14:paraId="6C9D5B00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45 минут</w:t>
            </w:r>
          </w:p>
        </w:tc>
      </w:tr>
      <w:tr w:rsidR="006C203D" w14:paraId="4589CDEB" w14:textId="77777777" w:rsidTr="006C203D">
        <w:trPr>
          <w:trHeight w:val="1879"/>
          <w:jc w:val="center"/>
        </w:trPr>
        <w:tc>
          <w:tcPr>
            <w:tcW w:w="221" w:type="pct"/>
            <w:shd w:val="clear" w:color="auto" w:fill="auto"/>
          </w:tcPr>
          <w:p w14:paraId="34529D9B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0751474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Зарядка «Энергия, доступная каждому»</w:t>
            </w:r>
          </w:p>
        </w:tc>
        <w:tc>
          <w:tcPr>
            <w:tcW w:w="2073" w:type="pct"/>
            <w:shd w:val="clear" w:color="auto" w:fill="auto"/>
          </w:tcPr>
          <w:p w14:paraId="069E9B7B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Короткая обучающая программа для жителей разных возрастных категорий, которая позволит правильно выполнять физические упражнения в соответствии с возрастом. Мероприятие может проводиться как для детей, так и для лиц трудоспособного и старше трудоспособного возрастов. </w:t>
            </w:r>
          </w:p>
        </w:tc>
        <w:tc>
          <w:tcPr>
            <w:tcW w:w="1262" w:type="pct"/>
            <w:shd w:val="clear" w:color="auto" w:fill="auto"/>
          </w:tcPr>
          <w:p w14:paraId="0DBF8265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зарядки.</w:t>
            </w:r>
          </w:p>
        </w:tc>
        <w:tc>
          <w:tcPr>
            <w:tcW w:w="540" w:type="pct"/>
            <w:shd w:val="clear" w:color="auto" w:fill="auto"/>
          </w:tcPr>
          <w:p w14:paraId="06FA25D3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15 минут</w:t>
            </w:r>
          </w:p>
        </w:tc>
      </w:tr>
      <w:tr w:rsidR="006C203D" w14:paraId="23C5A30B" w14:textId="77777777" w:rsidTr="006C203D">
        <w:trPr>
          <w:trHeight w:val="698"/>
          <w:jc w:val="center"/>
        </w:trPr>
        <w:tc>
          <w:tcPr>
            <w:tcW w:w="221" w:type="pct"/>
            <w:shd w:val="clear" w:color="auto" w:fill="auto"/>
          </w:tcPr>
          <w:p w14:paraId="52AD8809" w14:textId="77777777" w:rsidR="006C203D" w:rsidRPr="00CE682B" w:rsidRDefault="006C203D" w:rsidP="006C203D">
            <w:pPr>
              <w:numPr>
                <w:ilvl w:val="0"/>
                <w:numId w:val="8"/>
              </w:numPr>
              <w:spacing w:after="0" w:line="240" w:lineRule="auto"/>
              <w:ind w:left="596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05" w:type="pct"/>
            <w:shd w:val="clear" w:color="auto" w:fill="auto"/>
          </w:tcPr>
          <w:p w14:paraId="6648AF0A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Квест «Будь здоров!»</w:t>
            </w:r>
          </w:p>
        </w:tc>
        <w:tc>
          <w:tcPr>
            <w:tcW w:w="2073" w:type="pct"/>
            <w:shd w:val="clear" w:color="auto" w:fill="auto"/>
          </w:tcPr>
          <w:p w14:paraId="0D6FF072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направлено на организацию просветительского и спортивного досуга детей, чьи родственники проходят медицинские обследования/участвуют в других активностях.</w:t>
            </w:r>
          </w:p>
          <w:p w14:paraId="1A6808C7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Наполнение станций квеста зависит от возраста детей. </w:t>
            </w:r>
          </w:p>
        </w:tc>
        <w:tc>
          <w:tcPr>
            <w:tcW w:w="1262" w:type="pct"/>
            <w:shd w:val="clear" w:color="auto" w:fill="auto"/>
          </w:tcPr>
          <w:p w14:paraId="24257916" w14:textId="77777777" w:rsidR="006C203D" w:rsidRPr="00CE682B" w:rsidRDefault="006C203D" w:rsidP="006C203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квеста.</w:t>
            </w:r>
          </w:p>
        </w:tc>
        <w:tc>
          <w:tcPr>
            <w:tcW w:w="540" w:type="pct"/>
            <w:shd w:val="clear" w:color="auto" w:fill="auto"/>
          </w:tcPr>
          <w:p w14:paraId="4CA2FCB6" w14:textId="77777777" w:rsidR="006C203D" w:rsidRPr="00CE682B" w:rsidRDefault="006C203D" w:rsidP="006C2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В зависимости от условий</w:t>
            </w:r>
          </w:p>
        </w:tc>
      </w:tr>
    </w:tbl>
    <w:p w14:paraId="700C9710" w14:textId="77777777" w:rsidR="006C203D" w:rsidRDefault="006C203D" w:rsidP="006C203D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A7E4143" w14:textId="34705E0A" w:rsidR="005C5F55" w:rsidRDefault="006C203D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могут проводиться последовательно друг за другом или параллельно с учетом интереса самой аудитории к представленным мероприятиям.</w:t>
      </w:r>
    </w:p>
    <w:p w14:paraId="55D463BF" w14:textId="5003867B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24AEC55" w14:textId="7F5955F0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142C8F5" w14:textId="1A2420B8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707F1C8" w14:textId="06D375AE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956369A" w14:textId="7B799A18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03197725" w14:textId="02FC73A1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9EC88E9" w14:textId="724D1D91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13742E74" w14:textId="6B26C578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97288AD" w14:textId="49F226E5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0710FF3" w14:textId="77777777" w:rsidR="005C5F55" w:rsidRDefault="005C5F55" w:rsidP="005C5F55">
      <w:pPr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243F73A" w14:textId="77777777" w:rsidR="005C5F55" w:rsidRDefault="005C5F55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14:paraId="2AB399B0" w14:textId="1FDE4660" w:rsidR="005C5F55" w:rsidRDefault="005C5F55" w:rsidP="00B75F63">
      <w:pPr>
        <w:spacing w:after="0" w:line="240" w:lineRule="auto"/>
        <w:ind w:right="-314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5F6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Краткая шкала оценки психического статуса (MMSE)</w:t>
      </w:r>
    </w:p>
    <w:p w14:paraId="2D3E9D74" w14:textId="77777777" w:rsidR="00B75F63" w:rsidRPr="00B75F63" w:rsidRDefault="00B75F63" w:rsidP="00B75F63">
      <w:pPr>
        <w:spacing w:after="0" w:line="240" w:lineRule="auto"/>
        <w:ind w:right="-314"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5FBF66" w14:textId="7A7571B9" w:rsidR="005C5F55" w:rsidRDefault="00257475" w:rsidP="0025747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 w:rsidRPr="00257475">
        <w:rPr>
          <w:rFonts w:ascii="Times New Roman" w:eastAsia="Calibri" w:hAnsi="Times New Roman" w:cs="Times New Roman"/>
          <w:sz w:val="28"/>
          <w:szCs w:val="28"/>
        </w:rPr>
        <w:t>Краткое Исследование Психического Состояния является наиболее широко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7475">
        <w:rPr>
          <w:rFonts w:ascii="Times New Roman" w:eastAsia="Calibri" w:hAnsi="Times New Roman" w:cs="Times New Roman"/>
          <w:sz w:val="28"/>
          <w:szCs w:val="28"/>
        </w:rPr>
        <w:t>распространенной методикой для скрининга и оценки тяжести деменции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698BB8C" w14:textId="77777777" w:rsidR="00257475" w:rsidRDefault="00257475" w:rsidP="0025747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5"/>
        <w:gridCol w:w="1418"/>
      </w:tblGrid>
      <w:tr w:rsidR="005C5F55" w:rsidRPr="005C5F55" w14:paraId="1B0646EF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9E98D" w14:textId="3E3CBEE7" w:rsidR="005C5F55" w:rsidRPr="005C5F55" w:rsidRDefault="0025747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Когнитивная сфера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F1A9A7" w14:textId="77777777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5C5F55" w:rsidRPr="005C5F55" w14:paraId="646A1AFD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3ED4F" w14:textId="0267ECAA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во времени:</w:t>
            </w:r>
          </w:p>
          <w:p w14:paraId="5ADBFB71" w14:textId="4813C591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Назовите дату (число, месяц, год, день недели, время года)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9F5DE" w14:textId="4DCCEB43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5 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C5F55" w:rsidRPr="005C5F55" w14:paraId="3EFDB4E0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608D" w14:textId="67EEE5EF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Ориентировка в месте:</w:t>
            </w:r>
          </w:p>
          <w:p w14:paraId="559A57D7" w14:textId="448AC005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мы находимся? (страна, область, город, клиника, этаж)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8BD95" w14:textId="29F322A9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5C5F55" w:rsidRPr="005C5F55" w14:paraId="52D9A22F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E80E9C" w14:textId="52F7FA29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Восприятие:</w:t>
            </w:r>
          </w:p>
          <w:p w14:paraId="2610D49C" w14:textId="284F07B9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Повторите три слова: карандаш, дом, копейка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93957" w14:textId="6DC4DB72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5C5F55" w:rsidRPr="005C5F55" w14:paraId="0C836A15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AA811" w14:textId="0E44DCCD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Концентрация внимания и счет:</w:t>
            </w:r>
          </w:p>
          <w:p w14:paraId="589D198D" w14:textId="77777777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Серийный счет («от 100 отнять 7») - пять раз </w:t>
            </w:r>
          </w:p>
          <w:p w14:paraId="022FCE5A" w14:textId="6DBE9FE8" w:rsidR="005C5F55" w:rsidRPr="005C5F55" w:rsidRDefault="0025747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5C5F55"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ибо: Произнесите слово «земля» наоборот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0C0E09" w14:textId="52E2BC03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5C5F55" w:rsidRPr="005C5F55" w14:paraId="218A5ECD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5F03C" w14:textId="02D75927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Память:</w:t>
            </w:r>
          </w:p>
          <w:p w14:paraId="288966F2" w14:textId="195C7660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Припомните 3 слова (см. пункт 3)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3F180C" w14:textId="25C84C81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</w:tr>
      <w:tr w:rsidR="005C5F55" w:rsidRPr="005C5F55" w14:paraId="39E46C38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5CF49" w14:textId="77777777" w:rsidR="0025747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Речь:</w:t>
            </w:r>
          </w:p>
          <w:p w14:paraId="1CB85A40" w14:textId="3725E598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Показываем ручку и часы, спрашиваем: «как это называется?» </w:t>
            </w:r>
          </w:p>
          <w:p w14:paraId="54639B2A" w14:textId="37679B2A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Просим повторить предложение: «Никаких если, и или но»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44790C" w14:textId="7909A435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C5F55" w:rsidRPr="005C5F55" w14:paraId="4C04AC76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DF222" w14:textId="121B7665" w:rsidR="005C5F55" w:rsidRPr="005C5F55" w:rsidRDefault="0025747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="005C5F55"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3-этапной команды:</w:t>
            </w:r>
          </w:p>
          <w:p w14:paraId="0B18764A" w14:textId="4E728FD1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«Возьмите правой рукой лист бумаги, сложите его вдвое и положите на стол»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7EB579" w14:textId="1164BCF9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F55" w:rsidRPr="005C5F55" w14:paraId="62EBFF61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3F535" w14:textId="53BBF5FF" w:rsidR="005C5F55" w:rsidRPr="005C5F55" w:rsidRDefault="0025747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="005C5F55"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Чтение: «Прочтите и выполните»</w:t>
            </w:r>
          </w:p>
          <w:p w14:paraId="55949AD6" w14:textId="042F4090" w:rsidR="005C5F55" w:rsidRPr="00257475" w:rsidRDefault="005C5F55" w:rsidP="0025747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Закройте глаза</w:t>
            </w:r>
          </w:p>
          <w:p w14:paraId="6A590BF9" w14:textId="4CB672D7" w:rsidR="005C5F55" w:rsidRPr="00257475" w:rsidRDefault="005C5F55" w:rsidP="00257475">
            <w:pPr>
              <w:pStyle w:val="a3"/>
              <w:numPr>
                <w:ilvl w:val="0"/>
                <w:numId w:val="17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Напишите предложение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D38E1" w14:textId="0513E685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11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C5F55" w:rsidRPr="005C5F55" w14:paraId="248C6A47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B11EF5" w14:textId="2709BE61" w:rsidR="005C5F55" w:rsidRPr="005C5F55" w:rsidRDefault="0025747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C5F55"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Срисуйте рисунок (*см. ниже)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D5401" w14:textId="2ED21C1C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C5F55" w:rsidRPr="005C5F55" w14:paraId="45EC0A75" w14:textId="77777777" w:rsidTr="00257475">
        <w:trPr>
          <w:jc w:val="center"/>
        </w:trPr>
        <w:tc>
          <w:tcPr>
            <w:tcW w:w="9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5FD4F" w14:textId="77777777" w:rsidR="005C5F55" w:rsidRPr="005C5F55" w:rsidRDefault="005C5F55" w:rsidP="005C5F55">
            <w:pPr>
              <w:spacing w:after="0" w:line="240" w:lineRule="auto"/>
              <w:ind w:left="79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балл: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39F88" w14:textId="5E06DA96" w:rsidR="005C5F55" w:rsidRPr="005C5F55" w:rsidRDefault="005C5F55" w:rsidP="005C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7475" w:rsidRP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257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C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14:paraId="6F50B1EE" w14:textId="77777777" w:rsidR="005C5F55" w:rsidRPr="005C5F55" w:rsidRDefault="005C5F55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3A1D237A" w14:textId="77777777" w:rsidR="003611BD" w:rsidRDefault="003611BD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2264E18" w14:textId="77777777" w:rsidR="003611BD" w:rsidRDefault="003611BD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273B4310" w14:textId="0AE6C528" w:rsidR="003611BD" w:rsidRDefault="005C5F55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lastRenderedPageBreak/>
        <w:t>*</w:t>
      </w:r>
    </w:p>
    <w:p w14:paraId="33C9C495" w14:textId="38080882" w:rsidR="005C5F55" w:rsidRPr="005C5F55" w:rsidRDefault="005C5F55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79437C5" wp14:editId="75609E25">
            <wp:extent cx="1774190" cy="11645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74E56" w14:textId="77777777" w:rsidR="005C5F55" w:rsidRPr="005C5F55" w:rsidRDefault="005C5F55" w:rsidP="005C5F55">
      <w:pPr>
        <w:spacing w:after="0" w:line="240" w:lineRule="auto"/>
        <w:ind w:right="-314" w:firstLine="709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07D51AA7" w14:textId="77777777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>Инструкции</w:t>
      </w:r>
    </w:p>
    <w:p w14:paraId="156C313E" w14:textId="30297F41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1. Ориентировка во времени. Попросите больного полностью назвать сегодняшнее число, месяц, год и день недели. Максимальный балл (5) дается, если больной самостоятельно и правильно называет число, месяц и год. Если приходится задавать дополнительные вопросы, ставится 4 балла. Дополнительные вопросы могут быть следующие: если больной называет только число спрашивают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Какого месяца?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Какого года?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Какой день недели?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>. Каждая ошибка или отсутствие ответа снижает оценку на один балл.</w:t>
      </w:r>
    </w:p>
    <w:p w14:paraId="72A9D051" w14:textId="26CCA3F2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2. Ориентировка в месте. Задается вопрос: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Где мы находимся?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>. Если больной отвечает не полностью, задаются дополнительные вопросы. Больной должен назвать страну, область, город, учреждение в котором происходит обследование, номер комнаты (или этаж). Каждая ошибка или отсутствие ответа снижает оценку на один балл.</w:t>
      </w:r>
    </w:p>
    <w:p w14:paraId="77A9A77D" w14:textId="06380CAE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3. Восприятие. Дается инструкция: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Повторите и постарайтесь запомнить три слова: карандаш, дом, копейка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>. Слова должны произноситься максимально разборчиво со скоростью одно слово в секунду. Правильное повторение слова больным оценивается в один балл для каждого из слов. Следует предъявлять слова столько раз, сколько это необходимо, чтобы испытуемый правильно их повторил. Однако, оценивается в баллах лишь первое повторение.</w:t>
      </w:r>
    </w:p>
    <w:p w14:paraId="428B4E30" w14:textId="6C27F498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4. Концентрация внимания. Просят последовательно вычитать из 100 по 7, так как это описано в 2.1.3.е. Достаточно пяти вычитаний (до результата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65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). Каждая ошибка снижает оценку на один балл. Другой вариант: просят произнести слово "земля" наоборот. Каждая ошибка снижает оценку на один балл. Например, если произносится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C5F55">
        <w:rPr>
          <w:rFonts w:ascii="Times New Roman" w:eastAsia="Calibri" w:hAnsi="Times New Roman" w:cs="Times New Roman"/>
          <w:sz w:val="28"/>
          <w:szCs w:val="28"/>
        </w:rPr>
        <w:t>ямлез</w:t>
      </w:r>
      <w:proofErr w:type="spellEnd"/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 вместо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C5F55">
        <w:rPr>
          <w:rFonts w:ascii="Times New Roman" w:eastAsia="Calibri" w:hAnsi="Times New Roman" w:cs="Times New Roman"/>
          <w:sz w:val="28"/>
          <w:szCs w:val="28"/>
        </w:rPr>
        <w:t>ялмез</w:t>
      </w:r>
      <w:proofErr w:type="spellEnd"/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 ставится 4 балла; если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5C5F55">
        <w:rPr>
          <w:rFonts w:ascii="Times New Roman" w:eastAsia="Calibri" w:hAnsi="Times New Roman" w:cs="Times New Roman"/>
          <w:sz w:val="28"/>
          <w:szCs w:val="28"/>
        </w:rPr>
        <w:t>ямлзе</w:t>
      </w:r>
      <w:proofErr w:type="spellEnd"/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 - 3 балла и т.д.</w:t>
      </w:r>
    </w:p>
    <w:p w14:paraId="754350F0" w14:textId="77777777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>5. Память. Просят больного вспомнить слова, которые заучивались в п.3. Каждое правильно названное слово оценивается в один балл.</w:t>
      </w:r>
    </w:p>
    <w:p w14:paraId="32850EA9" w14:textId="584F0B91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6. Речь. Показывают ручку и спрашивают: </w:t>
      </w:r>
      <w:r w:rsidR="00B75F63">
        <w:rPr>
          <w:rFonts w:ascii="Times New Roman" w:eastAsia="Calibri" w:hAnsi="Times New Roman" w:cs="Times New Roman"/>
          <w:sz w:val="28"/>
          <w:szCs w:val="28"/>
        </w:rPr>
        <w:t>«</w:t>
      </w:r>
      <w:r w:rsidRPr="005C5F55">
        <w:rPr>
          <w:rFonts w:ascii="Times New Roman" w:eastAsia="Calibri" w:hAnsi="Times New Roman" w:cs="Times New Roman"/>
          <w:sz w:val="28"/>
          <w:szCs w:val="28"/>
        </w:rPr>
        <w:t>Что это такое?</w:t>
      </w:r>
      <w:r w:rsidR="00B75F63">
        <w:rPr>
          <w:rFonts w:ascii="Times New Roman" w:eastAsia="Calibri" w:hAnsi="Times New Roman" w:cs="Times New Roman"/>
          <w:sz w:val="28"/>
          <w:szCs w:val="28"/>
        </w:rPr>
        <w:t>»</w:t>
      </w:r>
      <w:r w:rsidRPr="005C5F55">
        <w:rPr>
          <w:rFonts w:ascii="Times New Roman" w:eastAsia="Calibri" w:hAnsi="Times New Roman" w:cs="Times New Roman"/>
          <w:sz w:val="28"/>
          <w:szCs w:val="28"/>
        </w:rPr>
        <w:t>, аналогично - часы. Каждый правильный ответ оценивается в один балл.</w:t>
      </w:r>
    </w:p>
    <w:p w14:paraId="35902C75" w14:textId="77777777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>Просят больного повторить вышеуказанную сложную в грамматическом отношении фразу. Правильное повторение оценивается в один балл.</w:t>
      </w:r>
    </w:p>
    <w:p w14:paraId="77064DC8" w14:textId="0EBB5C66" w:rsidR="005C5F55" w:rsidRPr="005C5F55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7. </w:t>
      </w:r>
      <w:r w:rsidR="005C5F55" w:rsidRPr="005C5F55">
        <w:rPr>
          <w:rFonts w:ascii="Times New Roman" w:eastAsia="Calibri" w:hAnsi="Times New Roman" w:cs="Times New Roman"/>
          <w:sz w:val="28"/>
          <w:szCs w:val="28"/>
        </w:rPr>
        <w:t>Устно дается команда, которая предусматривает последовательное совершение трех действий. Каждое действие оценивается в один балл.</w:t>
      </w:r>
    </w:p>
    <w:p w14:paraId="47E2E439" w14:textId="012F03C1" w:rsidR="005C5F55" w:rsidRPr="005C5F55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8-9. </w:t>
      </w:r>
      <w:r w:rsidR="005C5F55" w:rsidRPr="005C5F55">
        <w:rPr>
          <w:rFonts w:ascii="Times New Roman" w:eastAsia="Calibri" w:hAnsi="Times New Roman" w:cs="Times New Roman"/>
          <w:sz w:val="28"/>
          <w:szCs w:val="28"/>
        </w:rPr>
        <w:t>Даются три письменных команды; больного просят прочитать их и выполнить. Команды должны быть написаны достаточно крупными печатными буквами на чистом листе бумаги. Правильное выполнение второй команды предусматривает, что больной должен самостоятельно написать ос</w:t>
      </w:r>
      <w:r w:rsidR="00B75F63">
        <w:rPr>
          <w:rFonts w:ascii="Times New Roman" w:eastAsia="Calibri" w:hAnsi="Times New Roman" w:cs="Times New Roman"/>
          <w:sz w:val="28"/>
          <w:szCs w:val="28"/>
        </w:rPr>
        <w:t>м</w:t>
      </w:r>
      <w:r w:rsidR="005C5F55" w:rsidRPr="005C5F55">
        <w:rPr>
          <w:rFonts w:ascii="Times New Roman" w:eastAsia="Calibri" w:hAnsi="Times New Roman" w:cs="Times New Roman"/>
          <w:sz w:val="28"/>
          <w:szCs w:val="28"/>
        </w:rPr>
        <w:t>ысленное и грамматически законченное предложение. При выполнении третьей команда больному дается образец (два пересекающихся пятиугольника с равными углами), который он должен перерисовать на нелинованной бумаге. Если при перерисовке возникают пространственные искажения или не</w:t>
      </w:r>
      <w:r w:rsidR="00B75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F55" w:rsidRPr="005C5F55">
        <w:rPr>
          <w:rFonts w:ascii="Times New Roman" w:eastAsia="Calibri" w:hAnsi="Times New Roman" w:cs="Times New Roman"/>
          <w:sz w:val="28"/>
          <w:szCs w:val="28"/>
        </w:rPr>
        <w:t>соединение линий, выполнение команды считается неправильным. За правильное выполнение каждой из команд дается один балл.</w:t>
      </w:r>
    </w:p>
    <w:p w14:paraId="665A2E34" w14:textId="77777777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>Интерпретация результатов</w:t>
      </w:r>
    </w:p>
    <w:p w14:paraId="2CAB7661" w14:textId="77777777" w:rsidR="005C5F55" w:rsidRPr="005C5F55" w:rsidRDefault="005C5F55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F55">
        <w:rPr>
          <w:rFonts w:ascii="Times New Roman" w:eastAsia="Calibri" w:hAnsi="Times New Roman" w:cs="Times New Roman"/>
          <w:sz w:val="28"/>
          <w:szCs w:val="28"/>
        </w:rPr>
        <w:t>Итоговый балл выводится путем суммирования результатов по каждому из пунктов. Максимально в этом тесте можно набрать 30 баллов, что соответствует оптимальному состоянию когнитивных функций. Чем ниже итоговый балл, тем более выражен когнитивный дефицит. Результаты теста могут трактоваться следующим образом:</w:t>
      </w:r>
    </w:p>
    <w:p w14:paraId="3E9FBA7E" w14:textId="77777777" w:rsidR="003611BD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BD">
        <w:rPr>
          <w:rFonts w:ascii="Times New Roman" w:eastAsia="Calibri" w:hAnsi="Times New Roman" w:cs="Times New Roman"/>
          <w:sz w:val="28"/>
          <w:szCs w:val="28"/>
        </w:rPr>
        <w:t>25 баллов – норма</w:t>
      </w:r>
      <w:r w:rsidRPr="005C5F5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4A849A" w14:textId="2CF2A087" w:rsidR="003611BD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BD">
        <w:rPr>
          <w:rFonts w:ascii="Times New Roman" w:eastAsia="Calibri" w:hAnsi="Times New Roman" w:cs="Times New Roman"/>
          <w:sz w:val="28"/>
          <w:szCs w:val="28"/>
        </w:rPr>
        <w:t>21 – 24 балла – легкая деменция</w:t>
      </w:r>
    </w:p>
    <w:p w14:paraId="7305364E" w14:textId="455F18EE" w:rsidR="003611BD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BD">
        <w:rPr>
          <w:rFonts w:ascii="Times New Roman" w:eastAsia="Calibri" w:hAnsi="Times New Roman" w:cs="Times New Roman"/>
          <w:sz w:val="28"/>
          <w:szCs w:val="28"/>
        </w:rPr>
        <w:t>10 –20 баллов – умеренная деменция</w:t>
      </w:r>
    </w:p>
    <w:p w14:paraId="6C4C3DA5" w14:textId="34318CE6" w:rsidR="003611BD" w:rsidRDefault="003611BD" w:rsidP="00B75F63">
      <w:pPr>
        <w:spacing w:after="0" w:line="240" w:lineRule="auto"/>
        <w:ind w:right="-31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11BD">
        <w:rPr>
          <w:rFonts w:ascii="Times New Roman" w:eastAsia="Calibri" w:hAnsi="Times New Roman" w:cs="Times New Roman"/>
          <w:sz w:val="28"/>
          <w:szCs w:val="28"/>
        </w:rPr>
        <w:t>≤9 баллов – тяжелая деменция</w:t>
      </w:r>
    </w:p>
    <w:p w14:paraId="059521DB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941C87D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06BA63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9272C1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759F9F7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728411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2CB3845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A13A1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DC923FB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B9D9CC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AF8F96B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45FE7C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2031DB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EF2915" w14:textId="77777777" w:rsidR="003611BD" w:rsidRDefault="003611BD" w:rsidP="006C20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B9D31CC" w14:textId="4025A31B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Программа проведения мероприятий в рамках </w:t>
      </w:r>
    </w:p>
    <w:p w14:paraId="388C5353" w14:textId="77777777" w:rsidR="006C203D" w:rsidRPr="00CE682B" w:rsidRDefault="006C203D" w:rsidP="006C203D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t>Всероссийского проекта «#ДоброВСело»</w:t>
      </w:r>
    </w:p>
    <w:p w14:paraId="7A65666C" w14:textId="77777777" w:rsidR="006C203D" w:rsidRPr="00CE682B" w:rsidRDefault="006C203D" w:rsidP="006C203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E682B">
        <w:rPr>
          <w:rFonts w:ascii="Times New Roman" w:eastAsia="Calibri" w:hAnsi="Times New Roman" w:cs="Times New Roman"/>
          <w:i/>
          <w:sz w:val="28"/>
          <w:szCs w:val="28"/>
        </w:rPr>
        <w:t>Немедицинский блок</w:t>
      </w:r>
    </w:p>
    <w:p w14:paraId="1F17442F" w14:textId="77777777" w:rsidR="006C203D" w:rsidRPr="00CE682B" w:rsidRDefault="006C203D" w:rsidP="006C20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10" w:name="_Hlk33004326"/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Время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3-6 часов.</w:t>
      </w:r>
    </w:p>
    <w:p w14:paraId="5A9F77CB" w14:textId="77777777" w:rsidR="006C203D" w:rsidRPr="00CE682B" w:rsidRDefault="006C203D" w:rsidP="006C203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CE682B">
        <w:rPr>
          <w:rFonts w:ascii="Times New Roman" w:eastAsia="Calibri" w:hAnsi="Times New Roman" w:cs="Times New Roman"/>
          <w:sz w:val="28"/>
          <w:szCs w:val="28"/>
          <w:u w:val="single"/>
        </w:rPr>
        <w:t>Место проведения:</w:t>
      </w:r>
      <w:r w:rsidRPr="00CE682B">
        <w:rPr>
          <w:rFonts w:ascii="Times New Roman" w:eastAsia="Calibri" w:hAnsi="Times New Roman" w:cs="Times New Roman"/>
          <w:sz w:val="28"/>
          <w:szCs w:val="28"/>
        </w:rPr>
        <w:t xml:space="preserve"> фельдшерско-акушерские пункты (ФАП) и прилегающая к ним территория.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"/>
        <w:gridCol w:w="3913"/>
        <w:gridCol w:w="5109"/>
        <w:gridCol w:w="5860"/>
      </w:tblGrid>
      <w:tr w:rsidR="006C203D" w14:paraId="4FE4D8FD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32C393D8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40" w:type="pct"/>
            <w:shd w:val="clear" w:color="auto" w:fill="auto"/>
          </w:tcPr>
          <w:p w14:paraId="140B8AEE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619" w:type="pct"/>
            <w:shd w:val="clear" w:color="auto" w:fill="auto"/>
          </w:tcPr>
          <w:p w14:paraId="19DD8E8D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Описание</w:t>
            </w:r>
          </w:p>
        </w:tc>
        <w:tc>
          <w:tcPr>
            <w:tcW w:w="1857" w:type="pct"/>
            <w:shd w:val="clear" w:color="auto" w:fill="auto"/>
          </w:tcPr>
          <w:p w14:paraId="63B272A4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Функции волонтера</w:t>
            </w:r>
          </w:p>
        </w:tc>
      </w:tr>
      <w:tr w:rsidR="006C203D" w14:paraId="68877419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196552D4" w14:textId="77777777" w:rsidR="006C203D" w:rsidRPr="00CE682B" w:rsidRDefault="006C203D" w:rsidP="00E73465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5F275E9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Старт программы проведения выезда</w:t>
            </w:r>
          </w:p>
        </w:tc>
        <w:tc>
          <w:tcPr>
            <w:tcW w:w="1619" w:type="pct"/>
            <w:shd w:val="clear" w:color="auto" w:fill="auto"/>
          </w:tcPr>
          <w:p w14:paraId="04649CF4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Раздача всем собравшимся добровольцам необходимых расходных материалов, постановка конкретных задач</w:t>
            </w:r>
          </w:p>
        </w:tc>
        <w:tc>
          <w:tcPr>
            <w:tcW w:w="1857" w:type="pct"/>
            <w:shd w:val="clear" w:color="auto" w:fill="auto"/>
          </w:tcPr>
          <w:p w14:paraId="22E5E4C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проведении </w:t>
            </w:r>
          </w:p>
        </w:tc>
      </w:tr>
      <w:tr w:rsidR="006C203D" w14:paraId="75B883D9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2F7DC4F1" w14:textId="77777777" w:rsidR="006C203D" w:rsidRPr="00CE682B" w:rsidRDefault="006C203D" w:rsidP="00E73465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06F90D9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Уборка территории</w:t>
            </w:r>
          </w:p>
        </w:tc>
        <w:tc>
          <w:tcPr>
            <w:tcW w:w="1619" w:type="pct"/>
            <w:shd w:val="clear" w:color="auto" w:fill="auto"/>
          </w:tcPr>
          <w:p w14:paraId="1B8A6079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Очистка территории, прилегающей к ФАПу, от мусора, формирование удобного подхода к дверям ФАПа (ровного, лишенного препятствий для провоза детской коляски или прохода маломобильных граждан), восстановление сопутствующих конструкций (лестницы, перила, заборы и ограждения): покраска, посильный ремонт</w:t>
            </w:r>
          </w:p>
        </w:tc>
        <w:tc>
          <w:tcPr>
            <w:tcW w:w="1857" w:type="pct"/>
            <w:shd w:val="clear" w:color="auto" w:fill="auto"/>
          </w:tcPr>
          <w:p w14:paraId="26A3D1E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порученных работ</w:t>
            </w:r>
          </w:p>
        </w:tc>
      </w:tr>
      <w:tr w:rsidR="006C203D" w14:paraId="3897B76B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42A7227A" w14:textId="77777777" w:rsidR="006C203D" w:rsidRPr="00CE682B" w:rsidRDefault="006C203D" w:rsidP="00E73465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20E28BE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Облагораживание внутренних помещений ФАПа</w:t>
            </w:r>
          </w:p>
          <w:p w14:paraId="2E1DA76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2AC2B1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1FE7AF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C0D6A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F7E55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B2518B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0DD9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2B2F3C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63E088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DA25F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EE74E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* Необходимо заранее уточнять перечень необходимых работ</w:t>
            </w:r>
          </w:p>
        </w:tc>
        <w:tc>
          <w:tcPr>
            <w:tcW w:w="1619" w:type="pct"/>
            <w:shd w:val="clear" w:color="auto" w:fill="auto"/>
          </w:tcPr>
          <w:p w14:paraId="3A07A067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Мелкие косметические работы (покраска, побелка, замена лампочек), уборка помещения (мытье окон, полов, при необходимости – иных поверхностей, чистка сантехники), декоративное оформление (развешивание штор, укрепление на стенах и дверях плакатов, табличек и иллюстративных материалов), установка и мелкий ремонт мебели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(столы, стулья, шкафы и др.) </w:t>
            </w:r>
          </w:p>
        </w:tc>
        <w:tc>
          <w:tcPr>
            <w:tcW w:w="1857" w:type="pct"/>
            <w:shd w:val="clear" w:color="auto" w:fill="auto"/>
          </w:tcPr>
          <w:p w14:paraId="51A16B2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Осуществление порученных работ</w:t>
            </w:r>
          </w:p>
        </w:tc>
      </w:tr>
      <w:tr w:rsidR="006C203D" w14:paraId="166CB38E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2F6442F6" w14:textId="77777777" w:rsidR="006C203D" w:rsidRPr="00CE682B" w:rsidRDefault="006C203D" w:rsidP="00E73465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3469AEF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спортивных мероприятий для детей, организованных волонтерами-медиками</w:t>
            </w:r>
          </w:p>
        </w:tc>
        <w:tc>
          <w:tcPr>
            <w:tcW w:w="1619" w:type="pct"/>
            <w:shd w:val="clear" w:color="auto" w:fill="auto"/>
          </w:tcPr>
          <w:p w14:paraId="5569D3CE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площадок по здоровому образу жизни для детей (физическая активность, профилактика зависимостей, основы личной гигиены)</w:t>
            </w:r>
          </w:p>
        </w:tc>
        <w:tc>
          <w:tcPr>
            <w:tcW w:w="1857" w:type="pct"/>
            <w:shd w:val="clear" w:color="auto" w:fill="auto"/>
          </w:tcPr>
          <w:p w14:paraId="57EF67C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образовательного и спортивного времени детей с уклоном на основы здорового образа жизни. Можно проводить в рамках квестов или точечно в зависимости от возраста и обсуждаемых тем </w:t>
            </w:r>
          </w:p>
        </w:tc>
      </w:tr>
      <w:tr w:rsidR="006C203D" w14:paraId="3D94E0B1" w14:textId="77777777" w:rsidTr="00E73465">
        <w:trPr>
          <w:jc w:val="center"/>
        </w:trPr>
        <w:tc>
          <w:tcPr>
            <w:tcW w:w="284" w:type="pct"/>
            <w:shd w:val="clear" w:color="auto" w:fill="auto"/>
          </w:tcPr>
          <w:p w14:paraId="633110E5" w14:textId="77777777" w:rsidR="006C203D" w:rsidRPr="00CE682B" w:rsidRDefault="006C203D" w:rsidP="00E73465">
            <w:pPr>
              <w:numPr>
                <w:ilvl w:val="0"/>
                <w:numId w:val="9"/>
              </w:numPr>
              <w:spacing w:after="0" w:line="240" w:lineRule="auto"/>
              <w:ind w:left="58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40" w:type="pct"/>
            <w:shd w:val="clear" w:color="auto" w:fill="auto"/>
          </w:tcPr>
          <w:p w14:paraId="6C6217E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Социологический опрос населения «Ваше мнение об употреблении алкоголя» </w:t>
            </w:r>
          </w:p>
        </w:tc>
        <w:tc>
          <w:tcPr>
            <w:tcW w:w="1619" w:type="pct"/>
            <w:shd w:val="clear" w:color="auto" w:fill="auto"/>
          </w:tcPr>
          <w:p w14:paraId="0A3AE1CB" w14:textId="77777777" w:rsidR="006C203D" w:rsidRPr="00CE682B" w:rsidRDefault="006C203D" w:rsidP="00E734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опроса среди местного населения по вопросам употребления алкогольной продукции для определения общей культуры потребления алкоголя, а также мнения по поводу запрета на продажу спиртного гражданам, не достигшим 21 года </w:t>
            </w:r>
          </w:p>
        </w:tc>
        <w:tc>
          <w:tcPr>
            <w:tcW w:w="1857" w:type="pct"/>
            <w:shd w:val="clear" w:color="auto" w:fill="auto"/>
          </w:tcPr>
          <w:p w14:paraId="0FF4CE2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опроса, сбор данных, фиксация списков опрошенных и возникающих предложений </w:t>
            </w:r>
          </w:p>
        </w:tc>
      </w:tr>
      <w:bookmarkEnd w:id="10"/>
    </w:tbl>
    <w:p w14:paraId="137CC730" w14:textId="77777777" w:rsidR="006C203D" w:rsidRPr="00CE682B" w:rsidRDefault="006C203D" w:rsidP="006C203D">
      <w:pPr>
        <w:spacing w:after="16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34F22A98" w14:textId="77777777" w:rsidR="006C203D" w:rsidRPr="00CE682B" w:rsidRDefault="006C203D" w:rsidP="006C203D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E682B">
        <w:rPr>
          <w:rFonts w:ascii="Times New Roman" w:eastAsia="Calibri" w:hAnsi="Times New Roman" w:cs="Times New Roman"/>
          <w:sz w:val="28"/>
          <w:szCs w:val="28"/>
        </w:rPr>
        <w:t>Данные мероприятия проводятся в следующем порядке: п.1, 2, 3 и 4 параллельно, завершается работа в рамках данного блока п. 5. Весь комплекс мероприятий может быть проведен параллельно другими блоками, если это позволяют обстоятельства и место проведения, либо последовательно. Порядок действий в данном случае определяется на месте исходя из особенностей ситуации.</w:t>
      </w:r>
    </w:p>
    <w:p w14:paraId="135BDD92" w14:textId="232612F1" w:rsidR="006C203D" w:rsidRDefault="006C203D" w:rsidP="006C203D">
      <w:pPr>
        <w:ind w:firstLine="709"/>
      </w:pPr>
    </w:p>
    <w:p w14:paraId="06B17867" w14:textId="6164BA84" w:rsidR="00034471" w:rsidRDefault="00034471" w:rsidP="006C203D">
      <w:pPr>
        <w:ind w:firstLine="709"/>
      </w:pPr>
    </w:p>
    <w:p w14:paraId="70545582" w14:textId="228EE243" w:rsidR="00034471" w:rsidRDefault="00034471" w:rsidP="006C203D">
      <w:pPr>
        <w:ind w:firstLine="709"/>
      </w:pPr>
    </w:p>
    <w:p w14:paraId="5E8ADB43" w14:textId="77777777" w:rsidR="003611BD" w:rsidRDefault="003611BD" w:rsidP="006C203D">
      <w:pPr>
        <w:ind w:firstLine="709"/>
      </w:pPr>
    </w:p>
    <w:p w14:paraId="035906F4" w14:textId="5F91E57A" w:rsidR="006C203D" w:rsidRPr="00321D5A" w:rsidRDefault="006C203D" w:rsidP="006C203D">
      <w:pPr>
        <w:spacing w:after="0" w:line="259" w:lineRule="auto"/>
        <w:ind w:right="111"/>
        <w:jc w:val="center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  <w:r w:rsidRPr="00321D5A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lastRenderedPageBreak/>
        <w:t>Первичный сестринский осмотр.</w:t>
      </w:r>
    </w:p>
    <w:p w14:paraId="096C721F" w14:textId="77777777" w:rsidR="006C203D" w:rsidRPr="00321D5A" w:rsidRDefault="006C203D" w:rsidP="006C203D">
      <w:pPr>
        <w:spacing w:after="0" w:line="240" w:lineRule="auto"/>
        <w:ind w:right="1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62BA9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время первичного осмотра _____________________________________</w:t>
      </w:r>
    </w:p>
    <w:p w14:paraId="069C4C6F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2CE630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</w:p>
    <w:p w14:paraId="16878B31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F3A2C7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рождения, возраст ______________________________________________ </w:t>
      </w:r>
    </w:p>
    <w:p w14:paraId="65B88D2C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40CCBDD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Непереносимость лекарственных препаратов 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29F5D94B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9DDD6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Перенесенные и хронические заболевания, операции: </w:t>
      </w:r>
      <w:r w:rsidRPr="00321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</w:t>
      </w:r>
    </w:p>
    <w:p w14:paraId="5E43730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_______________</w:t>
      </w:r>
    </w:p>
    <w:p w14:paraId="5CA01593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468A04B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Лекарственные средства, принимаемые в данный момент______________________________________________________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3CDA025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14:paraId="129873B6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BD81E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Профессиональный анамнез___________________________________________________</w:t>
      </w:r>
    </w:p>
    <w:p w14:paraId="5EBEF048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14DDE2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привычки: курение, алкоголь, другое____________________________</w:t>
      </w:r>
    </w:p>
    <w:p w14:paraId="61911E3C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41DCA9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Постоянное место жительства: 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14:paraId="54BAF258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00797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для экстренной связи  (ФИО, степень родства)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</w:t>
      </w:r>
    </w:p>
    <w:p w14:paraId="6D5FFBBA" w14:textId="77777777" w:rsidR="006C203D" w:rsidRPr="00321D5A" w:rsidRDefault="006C203D" w:rsidP="006C203D">
      <w:pPr>
        <w:spacing w:after="0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</w:t>
      </w:r>
    </w:p>
    <w:p w14:paraId="1649008A" w14:textId="77777777" w:rsidR="006C203D" w:rsidRPr="00321D5A" w:rsidRDefault="006C203D" w:rsidP="006C203D">
      <w:pPr>
        <w:spacing w:after="0" w:line="240" w:lineRule="auto"/>
        <w:ind w:right="111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обследование</w:t>
      </w:r>
    </w:p>
    <w:p w14:paraId="09A66C41" w14:textId="77777777" w:rsidR="006C203D" w:rsidRPr="00CE682B" w:rsidRDefault="006C203D" w:rsidP="006C203D">
      <w:pPr>
        <w:spacing w:before="100" w:beforeAutospacing="1" w:after="100" w:afterAutospacing="1" w:line="240" w:lineRule="auto"/>
        <w:ind w:right="11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ectPr w:rsidR="006C203D" w:rsidRPr="00CE682B" w:rsidSect="006C203D">
          <w:pgSz w:w="16838" w:h="11906" w:orient="landscape"/>
          <w:pgMar w:top="993" w:right="709" w:bottom="709" w:left="567" w:header="709" w:footer="0" w:gutter="0"/>
          <w:cols w:space="720"/>
          <w:vAlign w:val="center"/>
          <w:docGrid w:linePitch="299"/>
        </w:sectPr>
      </w:pPr>
      <w:r w:rsidRPr="00321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 </w:t>
      </w:r>
      <w:r w:rsidRPr="00321D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</w:t>
      </w:r>
    </w:p>
    <w:tbl>
      <w:tblPr>
        <w:tblW w:w="1542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94"/>
        <w:gridCol w:w="7182"/>
        <w:gridCol w:w="3544"/>
      </w:tblGrid>
      <w:tr w:rsidR="006C203D" w:rsidRPr="00CE682B" w14:paraId="41273974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939CF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Субъективные данные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FA18D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Объективные данные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978071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Проблема пациента</w:t>
            </w:r>
          </w:p>
        </w:tc>
      </w:tr>
      <w:tr w:rsidR="006C203D" w:rsidRPr="00CE682B" w14:paraId="549D21B9" w14:textId="77777777" w:rsidTr="00E73465">
        <w:trPr>
          <w:trHeight w:val="3299"/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FF2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ОБЩЕНИЕ</w:t>
            </w:r>
          </w:p>
          <w:p w14:paraId="17EFE66A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673E4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Семейное положение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</w:t>
            </w:r>
          </w:p>
          <w:p w14:paraId="38CD3ED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семьи: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 нет</w:t>
            </w:r>
          </w:p>
          <w:p w14:paraId="34F0095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Поддержка вне семьи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 / нет</w:t>
            </w:r>
          </w:p>
          <w:p w14:paraId="77A3C6B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Трудности при общении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 /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610A5DF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</w:t>
            </w:r>
          </w:p>
          <w:p w14:paraId="65C3119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781D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48BD0D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2D8B9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Сознание: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ясное, спутанное, помрачнение, ступор</w:t>
            </w:r>
          </w:p>
          <w:p w14:paraId="3F4B905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Речь: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нормальная, нарушена, отсутствует,___________</w:t>
            </w:r>
          </w:p>
          <w:p w14:paraId="50ECD02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FAB97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Зрение: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нормальное, миопия, дальнозоркость, косоглазие, светобоязнь, слезотечение, экзофтальм, _____________</w:t>
            </w:r>
          </w:p>
          <w:p w14:paraId="58A90A4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FB302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Слух: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нормальный, снижен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7378D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2AF0028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1F481297" w14:textId="77777777" w:rsidTr="00E73465">
        <w:trPr>
          <w:trHeight w:val="4143"/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390A6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ДЫХАНИЕ</w:t>
            </w:r>
          </w:p>
          <w:p w14:paraId="0E70ED00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D40D16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Одышка: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 /нет</w:t>
            </w:r>
          </w:p>
          <w:p w14:paraId="5AAEED7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Кашель: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3D8777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Мокрота: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26B375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Требуется ли специальное положение в постели: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637DAA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27CC19C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5AA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652E5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Частота дыхания _________в мин</w:t>
            </w:r>
          </w:p>
          <w:p w14:paraId="24AF8BC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93539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Глубина дыхания: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нормальная, поверхностная,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</w:t>
            </w:r>
          </w:p>
          <w:p w14:paraId="17FBE94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31460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Одышка: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экспираторная, инспираторная, смешанная</w:t>
            </w:r>
          </w:p>
          <w:p w14:paraId="1B57357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AB947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Пульс_______ мин;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ритмичный/ аритмичный</w:t>
            </w:r>
          </w:p>
          <w:p w14:paraId="006B587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2DD91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___________ мм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рт.ст</w:t>
            </w:r>
            <w:proofErr w:type="spellEnd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F58D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72F5E7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21DE057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DDB09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ПИТАНИЕ И ПИТЬЕ</w:t>
            </w:r>
          </w:p>
          <w:p w14:paraId="67C8BA3D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9DAB6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Жажда: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DC6325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Аппетит (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сохранен/ повышен/ понижен /отсутствует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278600D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Достаточность питания: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/нет</w:t>
            </w:r>
          </w:p>
          <w:p w14:paraId="5ADBB5D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39DAC7C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Диспепсия: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изжога, отрыжка, тошнота, рвота,________________</w:t>
            </w:r>
          </w:p>
          <w:p w14:paraId="192DECC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Сухость во рту: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11E0D0C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Способность самостоятельно питаться: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 /нет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6374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72DE6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CBFAC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см.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Вес_____кг</w:t>
            </w:r>
            <w:proofErr w:type="spellEnd"/>
          </w:p>
          <w:p w14:paraId="625F7AF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FCDAD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Суточное потребление жидкости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мл</w:t>
            </w:r>
          </w:p>
          <w:p w14:paraId="166527F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1BA830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___________________________________________</w:t>
            </w:r>
          </w:p>
          <w:p w14:paraId="2B42412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CAF85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30A62D2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74224D0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60E3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ВЫДЕЛЕНИЕ</w:t>
            </w:r>
          </w:p>
          <w:p w14:paraId="1775EB43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CF3A7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Кратность стула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 раз в сутки</w:t>
            </w:r>
          </w:p>
          <w:p w14:paraId="26039C6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Характер стула: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жидкий, оформленный</w:t>
            </w:r>
          </w:p>
          <w:p w14:paraId="739346A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Недержание кала: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740B23F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0127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Мочеиспускание (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нормальное, болезненное, затруднено, недержание,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неудержание</w:t>
            </w:r>
            <w:proofErr w:type="spellEnd"/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14:paraId="68809D8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27C5B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Встает ночью: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75D7F0F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5040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B7A25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наличие грыж: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  <w:p w14:paraId="41DC70F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0E6DA3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Вздутие живота: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734E876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ADA4A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Отеки: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 /нет &gt;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локализация отеков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лицо, шея, ноги</w:t>
            </w:r>
          </w:p>
          <w:p w14:paraId="6E928EE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780436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 отеков: по температуре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 холодные, горячие</w:t>
            </w:r>
          </w:p>
          <w:p w14:paraId="5EA59A9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времени возникновения: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 утрам, к вечеру, ________</w:t>
            </w:r>
          </w:p>
          <w:p w14:paraId="1229194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  <w:p w14:paraId="4DBAB07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1E8D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01DEE0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4814AD6E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B3354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ГИГИЕНА, СМЕНА</w:t>
            </w:r>
          </w:p>
          <w:p w14:paraId="5A3CE96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ОДЕЖДЫ И СОН</w:t>
            </w:r>
          </w:p>
          <w:p w14:paraId="6DD387C8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670D02A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Сон: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не нарушен, прерывистый, быстрое пробуждение, засыпание под утро, бессонница</w:t>
            </w:r>
          </w:p>
          <w:p w14:paraId="792BE2BC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3A6423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795B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Окраска кожных покровов: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бледность, гиперемия, цианоз, желтушность, ____________________________</w:t>
            </w:r>
          </w:p>
          <w:p w14:paraId="2146935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Влажность кожных покровов: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потливость, сухость</w:t>
            </w:r>
          </w:p>
          <w:p w14:paraId="2B8F945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E3A099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Ногтевые симптомы: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цианоз, бледные, желтые, барабанные палочки, кровоизлияния, </w:t>
            </w:r>
            <w:proofErr w:type="spellStart"/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койлонихии</w:t>
            </w:r>
            <w:proofErr w:type="spellEnd"/>
          </w:p>
          <w:p w14:paraId="538E029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A05A7C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Тургор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сохранен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 нет</w:t>
            </w:r>
          </w:p>
          <w:p w14:paraId="1601759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Пролежни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 нет_________________________________</w:t>
            </w:r>
          </w:p>
          <w:p w14:paraId="51094A4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Другие дефекты (расчесы, опрелости) 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да/ 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нет_________</w:t>
            </w:r>
          </w:p>
          <w:p w14:paraId="6C7405A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_________________________________________________</w:t>
            </w:r>
          </w:p>
          <w:p w14:paraId="3A0A7CF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Слизистые оболочки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DAE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0E46AAD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09A0E6E3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E3F0F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ДВИЖЕНИЕ</w:t>
            </w:r>
          </w:p>
          <w:p w14:paraId="40D6041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67671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: да/нет</w:t>
            </w:r>
          </w:p>
          <w:p w14:paraId="32EB499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Передвигается с помощью/ без посторонней помощи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38E3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236B5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</w:t>
            </w:r>
          </w:p>
          <w:p w14:paraId="24DA75A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2BD0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385AACB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72AB2974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5659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БЕЗОПАСНОСТЬ</w:t>
            </w:r>
          </w:p>
          <w:p w14:paraId="5FEB83E6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92FFA3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риска:</w:t>
            </w:r>
          </w:p>
          <w:p w14:paraId="709F5D9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Аллергия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2CD6072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Курение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да/нет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9DD3DE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Алкоголь (избыточно)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нет</w:t>
            </w:r>
          </w:p>
          <w:p w14:paraId="279CC5D9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Падения: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445EE42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Частые стрессовые ситуации: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0762BF1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Отношение к своему здоровью __________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</w:t>
            </w:r>
          </w:p>
          <w:p w14:paraId="724903C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Способность самостоятельно принимать лекарства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76220AB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 </w:t>
            </w:r>
            <w:r w:rsidRPr="00CE682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да/нет</w:t>
            </w:r>
          </w:p>
          <w:p w14:paraId="13029F73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Локализация____________________</w:t>
            </w:r>
          </w:p>
          <w:p w14:paraId="66ABA77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дает облегчение ________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</w:t>
            </w:r>
          </w:p>
          <w:p w14:paraId="62444BE8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0EEA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77061A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D5FD7A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Ориентация во времени и пространстве, собственной личности: 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 нет</w:t>
            </w:r>
          </w:p>
          <w:p w14:paraId="70E014A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F852A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B696E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C7544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F95BD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74559D1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___________</w:t>
            </w:r>
          </w:p>
          <w:p w14:paraId="7A938A6D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28032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716CB6B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  <w:tr w:rsidR="006C203D" w:rsidRPr="00CE682B" w14:paraId="2F3729D5" w14:textId="77777777" w:rsidTr="00E73465">
        <w:trPr>
          <w:tblHeader/>
          <w:jc w:val="center"/>
        </w:trPr>
        <w:tc>
          <w:tcPr>
            <w:tcW w:w="4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23B5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ПОДДЕРЖАНИЕ</w:t>
            </w:r>
          </w:p>
          <w:p w14:paraId="728BE168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температуры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тела</w:t>
            </w:r>
          </w:p>
          <w:p w14:paraId="7B533A54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F1A9EB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Озноб: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4C106A8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Чувство жара: </w:t>
            </w:r>
            <w:r w:rsidRPr="00CE682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да/ нет</w:t>
            </w:r>
          </w:p>
          <w:p w14:paraId="2CD35B7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Дополнения/замечания: _______________________________</w:t>
            </w:r>
          </w:p>
        </w:tc>
        <w:tc>
          <w:tcPr>
            <w:tcW w:w="7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8B45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2DADB0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 тела </w:t>
            </w:r>
            <w:r w:rsidRPr="00CE682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____________°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  <w:p w14:paraId="41114D38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__________________________________________________________________________________________________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C4797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ПРОБЛЕМА</w:t>
            </w:r>
          </w:p>
          <w:p w14:paraId="6AE35B6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ВЫЯВЛЕНА:</w:t>
            </w:r>
          </w:p>
        </w:tc>
      </w:tr>
    </w:tbl>
    <w:p w14:paraId="724CA3EC" w14:textId="77777777" w:rsidR="006C203D" w:rsidRDefault="006C203D" w:rsidP="006C203D">
      <w:pPr>
        <w:ind w:firstLine="709"/>
        <w:sectPr w:rsidR="006C203D" w:rsidSect="00E73465">
          <w:pgSz w:w="16838" w:h="11906" w:orient="landscape"/>
          <w:pgMar w:top="993" w:right="962" w:bottom="850" w:left="1134" w:header="708" w:footer="708" w:gutter="0"/>
          <w:cols w:space="708"/>
          <w:docGrid w:linePitch="360"/>
        </w:sectPr>
      </w:pPr>
    </w:p>
    <w:p w14:paraId="013982E2" w14:textId="77777777" w:rsidR="006C203D" w:rsidRPr="00CE682B" w:rsidRDefault="006C203D" w:rsidP="006C203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lastRenderedPageBreak/>
        <w:t>Лист динамического наблюдения</w:t>
      </w:r>
    </w:p>
    <w:p w14:paraId="165ECC2E" w14:textId="77777777" w:rsidR="006C203D" w:rsidRPr="00CE682B" w:rsidRDefault="006C203D" w:rsidP="006C20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82B">
        <w:rPr>
          <w:rFonts w:ascii="Times New Roman" w:eastAsia="Times New Roman" w:hAnsi="Times New Roman" w:cs="Times New Roman"/>
          <w:sz w:val="28"/>
          <w:szCs w:val="28"/>
          <w:lang w:eastAsia="ru-RU"/>
        </w:rPr>
        <w:t>Ф. И. О. пациента </w:t>
      </w:r>
      <w:r w:rsidRPr="00CE68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_</w:t>
      </w: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658"/>
        <w:gridCol w:w="779"/>
        <w:gridCol w:w="1742"/>
        <w:gridCol w:w="1742"/>
        <w:gridCol w:w="1742"/>
        <w:gridCol w:w="1827"/>
      </w:tblGrid>
      <w:tr w:rsidR="006C203D" w14:paraId="281E7654" w14:textId="77777777" w:rsidTr="00E73465">
        <w:trPr>
          <w:trHeight w:val="60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CBBD67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/ Дата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E02B5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934D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B7A0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057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23E8573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AE3D7F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Жалобы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A07D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B2FE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A5DC0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B99F8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48BAE2B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927C1E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0881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23B4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6AA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DBAFF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53801E41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55FD2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Стул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B79B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5979D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47DD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FBD5B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3A75C3A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5876A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Мочеиспускание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F8EB9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3B47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FD9B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FB45F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CC373F1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A145C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Аппетит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BC77E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FDD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735D6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941EF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673547D" w14:textId="77777777" w:rsidTr="00E73465">
        <w:tc>
          <w:tcPr>
            <w:tcW w:w="16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43EA25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Температура тела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7A888C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утро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4D7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A53BC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B03ED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27083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86B7CC1" w14:textId="77777777" w:rsidTr="00E734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7D25D6" w14:textId="77777777" w:rsidR="006C203D" w:rsidRPr="00CE682B" w:rsidRDefault="006C203D" w:rsidP="00E73465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16844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9FDA1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73C5F5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11E3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0E8B0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851BABD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9DE9A0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Слизистые оболочки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18A673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B63F0D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DB52F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3C8F49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429F00D3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75A89F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ЧДД (в мин)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2ABF0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AD74D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278E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4AD7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4011B36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EF75A4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Пульс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1105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75F6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1E5B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0678B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B393C83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7DA6AE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 (мм рт. ст.)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46A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3BF5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0A022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C1A4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428458BA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D326D6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кожных покровов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5BC6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925FC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336B2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63822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43794DF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CB262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Сыпь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43923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BDE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1CD4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D544B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5F6C092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56D765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Кашель/симптомы ОРЗ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23A3A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0723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9F208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6FF24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7F23E64A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69F99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55C1E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BB2D5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8573D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B267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1EE06657" w14:textId="77777777" w:rsidTr="00E73465">
        <w:trPr>
          <w:trHeight w:val="75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46B306" w14:textId="77777777" w:rsidR="006C203D" w:rsidRPr="00CE682B" w:rsidRDefault="006C203D" w:rsidP="00E73465">
            <w:pPr>
              <w:spacing w:after="0" w:line="7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Рвота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EB6AE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338AE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254A3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BA7F" w14:textId="77777777" w:rsidR="006C203D" w:rsidRPr="00CE682B" w:rsidRDefault="006C203D" w:rsidP="00E73465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61ADF8D" w14:textId="77777777" w:rsidTr="00E73465">
        <w:trPr>
          <w:trHeight w:val="60"/>
        </w:trPr>
        <w:tc>
          <w:tcPr>
            <w:tcW w:w="2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C2E708" w14:textId="77777777" w:rsidR="006C203D" w:rsidRPr="00CE682B" w:rsidRDefault="006C203D" w:rsidP="00E7346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5E610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7CA94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376A4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5A7B" w14:textId="77777777" w:rsidR="006C203D" w:rsidRPr="00CE682B" w:rsidRDefault="006C203D" w:rsidP="00E73465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FFEE6E8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ED4573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8E0739" w14:textId="77777777" w:rsidR="006C203D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6C203D" w:rsidSect="00E73465">
          <w:pgSz w:w="11906" w:h="16838"/>
          <w:pgMar w:top="1134" w:right="709" w:bottom="1134" w:left="1135" w:header="708" w:footer="708" w:gutter="0"/>
          <w:cols w:space="708"/>
          <w:docGrid w:linePitch="360"/>
        </w:sectPr>
      </w:pPr>
    </w:p>
    <w:p w14:paraId="48B7E342" w14:textId="77777777" w:rsidR="006C203D" w:rsidRPr="00CE682B" w:rsidRDefault="006C203D" w:rsidP="006C203D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682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Распределение функционала волонтеров-медиков при оказании помощи медицинскому персоналу в ФАПе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0"/>
        <w:gridCol w:w="7396"/>
      </w:tblGrid>
      <w:tr w:rsidR="006C203D" w14:paraId="77A1F65C" w14:textId="77777777" w:rsidTr="00E73465">
        <w:trPr>
          <w:trHeight w:val="416"/>
        </w:trPr>
        <w:tc>
          <w:tcPr>
            <w:tcW w:w="2499" w:type="pct"/>
            <w:shd w:val="clear" w:color="auto" w:fill="auto"/>
          </w:tcPr>
          <w:p w14:paraId="5196403E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 1-3 курсов</w:t>
            </w:r>
          </w:p>
        </w:tc>
        <w:tc>
          <w:tcPr>
            <w:tcW w:w="2501" w:type="pct"/>
            <w:shd w:val="clear" w:color="auto" w:fill="auto"/>
          </w:tcPr>
          <w:p w14:paraId="0C2B63D7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Студенты 4-6(7) курсов</w:t>
            </w:r>
          </w:p>
        </w:tc>
      </w:tr>
      <w:tr w:rsidR="006C203D" w14:paraId="76FFA825" w14:textId="77777777" w:rsidTr="00E73465">
        <w:trPr>
          <w:trHeight w:val="562"/>
        </w:trPr>
        <w:tc>
          <w:tcPr>
            <w:tcW w:w="5000" w:type="pct"/>
            <w:gridSpan w:val="2"/>
            <w:shd w:val="clear" w:color="auto" w:fill="auto"/>
          </w:tcPr>
          <w:p w14:paraId="1B751DA9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Функционал волонтера-медика в фельдшерско-акушерского пункта</w:t>
            </w:r>
          </w:p>
        </w:tc>
      </w:tr>
      <w:tr w:rsidR="006C203D" w14:paraId="4C5A06FD" w14:textId="77777777" w:rsidTr="00E73465">
        <w:trPr>
          <w:trHeight w:val="1129"/>
        </w:trPr>
        <w:tc>
          <w:tcPr>
            <w:tcW w:w="2499" w:type="pct"/>
            <w:shd w:val="clear" w:color="auto" w:fill="auto"/>
          </w:tcPr>
          <w:p w14:paraId="48E285C8" w14:textId="77777777" w:rsidR="006C203D" w:rsidRPr="00CE682B" w:rsidRDefault="006C203D" w:rsidP="00E7346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  <w:t>Проведение профилактических мероприятий, включая санитарно-гигиеническое образование населения и мероприятия по формированию здорового образа жизни;</w:t>
            </w:r>
          </w:p>
          <w:p w14:paraId="35332AB0" w14:textId="77777777" w:rsidR="006C203D" w:rsidRPr="00CE682B" w:rsidRDefault="006C203D" w:rsidP="00E73465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медицинской сестре в уходе за пациентами;</w:t>
            </w:r>
          </w:p>
          <w:p w14:paraId="06F98466" w14:textId="77777777" w:rsidR="006C203D" w:rsidRPr="00CE682B" w:rsidRDefault="006C203D" w:rsidP="00E73465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медицинскому персоналу в ведении медицинской документации;</w:t>
            </w:r>
          </w:p>
          <w:p w14:paraId="2D58E418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термометрии, измерение АД, частоты пульса, частоты дыхания;</w:t>
            </w:r>
          </w:p>
          <w:p w14:paraId="4633388C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санитарно-гигиенической уборке и дезинфекции процедурной, перевязочной, операционной;</w:t>
            </w:r>
          </w:p>
          <w:p w14:paraId="360D25CE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транспортировке пациентов;</w:t>
            </w:r>
          </w:p>
          <w:p w14:paraId="31702C99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Произведение антропометрических измерений у населения;</w:t>
            </w:r>
          </w:p>
          <w:p w14:paraId="376BBE7A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медицинскому персоналу в выдаче лекарственный средств;</w:t>
            </w:r>
          </w:p>
          <w:p w14:paraId="3B772071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мастер-классов по оказанию первой помощи (после прохождения обучения на базе образовательной организации);</w:t>
            </w:r>
          </w:p>
          <w:p w14:paraId="64246BE3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мастер-классов по ЗОЖ;</w:t>
            </w:r>
          </w:p>
          <w:p w14:paraId="644BBF53" w14:textId="77777777" w:rsidR="006C203D" w:rsidRPr="0032322E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тренингов по санитарно-профилактическому просвещению.</w:t>
            </w:r>
          </w:p>
        </w:tc>
        <w:tc>
          <w:tcPr>
            <w:tcW w:w="2501" w:type="pct"/>
            <w:shd w:val="clear" w:color="auto" w:fill="auto"/>
          </w:tcPr>
          <w:p w14:paraId="48F7C784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Фиксация и иммобилизация конечностей;</w:t>
            </w:r>
          </w:p>
          <w:p w14:paraId="64ADF029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перевязок;</w:t>
            </w:r>
          </w:p>
          <w:p w14:paraId="7FE35398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внутривенных капельных систем и содействие в проведении манипуляций (внутривенные, внутримышечные инъекции, постановка и контроль за внутривенными капельными системами) совместно с медицинской сестрой;</w:t>
            </w:r>
          </w:p>
          <w:p w14:paraId="4F0AF457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в подготовке стерильных инструментов, капельниц, растворов;</w:t>
            </w:r>
          </w:p>
          <w:p w14:paraId="724C8CD6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манипуляций и уход за пациентами под контролем среднего медицинского персонала;</w:t>
            </w:r>
          </w:p>
          <w:p w14:paraId="7DC3E8C5" w14:textId="77777777" w:rsidR="006C203D" w:rsidRPr="00CE682B" w:rsidRDefault="006C203D" w:rsidP="00E73465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Помощь в проведении диагностических исследований (спирометрии, динамометрии, ЭКГ-исследования, флюорографии и др.).</w:t>
            </w:r>
          </w:p>
          <w:p w14:paraId="5FC5D7A8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CE682B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мастер-классов по оказанию первой помощи (после прохождения обучения на базе образовательной организации);</w:t>
            </w:r>
          </w:p>
          <w:p w14:paraId="43EF3F3E" w14:textId="77777777" w:rsidR="006C203D" w:rsidRPr="00CE682B" w:rsidRDefault="006C203D" w:rsidP="00E7346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подомовых обходах.</w:t>
            </w:r>
          </w:p>
        </w:tc>
      </w:tr>
    </w:tbl>
    <w:p w14:paraId="34CAED1B" w14:textId="77777777" w:rsidR="006C203D" w:rsidRDefault="006C203D" w:rsidP="006C203D">
      <w:pPr>
        <w:spacing w:after="160" w:line="259" w:lineRule="auto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sectPr w:rsidR="006C203D" w:rsidSect="00E73465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14:paraId="06D97768" w14:textId="13787DC7" w:rsidR="006C203D" w:rsidRPr="001D5B99" w:rsidRDefault="006C203D" w:rsidP="00B101E5">
      <w:pPr>
        <w:tabs>
          <w:tab w:val="left" w:pos="4536"/>
        </w:tabs>
        <w:spacing w:after="0" w:line="259" w:lineRule="auto"/>
        <w:ind w:right="-3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</w:t>
      </w:r>
      <w:r w:rsidR="00D339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5FC687C7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E53C392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68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(ПРОЕКТ) </w:t>
      </w:r>
    </w:p>
    <w:p w14:paraId="4E828F8E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A1A6C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Утверждено</w:t>
      </w:r>
    </w:p>
    <w:p w14:paraId="416460EC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__________________________</w:t>
      </w:r>
    </w:p>
    <w:p w14:paraId="42E726B6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</w:t>
      </w: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_________________________</w:t>
      </w:r>
    </w:p>
    <w:p w14:paraId="38C4F0F4" w14:textId="77777777" w:rsidR="006C203D" w:rsidRPr="00CE682B" w:rsidRDefault="006C203D" w:rsidP="00D339AB">
      <w:pPr>
        <w:spacing w:after="0" w:line="240" w:lineRule="auto"/>
        <w:ind w:right="-31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(руководитель</w:t>
      </w:r>
    </w:p>
    <w:p w14:paraId="765C9C80" w14:textId="77777777" w:rsidR="006C203D" w:rsidRPr="00CE682B" w:rsidRDefault="006C203D" w:rsidP="006C203D">
      <w:pPr>
        <w:spacing w:after="0" w:line="240" w:lineRule="auto"/>
        <w:ind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РОИВ в сфере охраны здоровья)</w:t>
      </w:r>
    </w:p>
    <w:p w14:paraId="59ECCEDD" w14:textId="77777777" w:rsidR="006C203D" w:rsidRPr="00CE682B" w:rsidRDefault="006C203D" w:rsidP="006C203D">
      <w:pPr>
        <w:spacing w:after="16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14:paraId="6CC8D192" w14:textId="77777777" w:rsidR="006C203D" w:rsidRPr="00CE682B" w:rsidRDefault="006C203D" w:rsidP="006C203D">
      <w:pPr>
        <w:spacing w:after="160" w:line="240" w:lineRule="auto"/>
        <w:ind w:hanging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Региональная дорожная карта реализации Всероссийского проекта «#ДоброВСело» (проект)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3062"/>
        <w:gridCol w:w="5953"/>
        <w:gridCol w:w="1843"/>
        <w:gridCol w:w="3078"/>
      </w:tblGrid>
      <w:tr w:rsidR="006C203D" w14:paraId="58F200CD" w14:textId="77777777" w:rsidTr="00E73465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F1CAD58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3A330AF8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338ABA0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1D09AB" w14:textId="77777777" w:rsidR="006C203D" w:rsidRPr="00CE682B" w:rsidRDefault="006C203D" w:rsidP="00E7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8B838" w14:textId="77777777" w:rsidR="006C203D" w:rsidRPr="00CE682B" w:rsidRDefault="006C203D" w:rsidP="00E73465">
            <w:pPr>
              <w:spacing w:after="0" w:line="240" w:lineRule="auto"/>
              <w:ind w:left="326" w:firstLine="19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A9000AE" w14:textId="77777777" w:rsidR="006C203D" w:rsidRPr="00CE682B" w:rsidRDefault="006C203D" w:rsidP="00E73465">
            <w:pPr>
              <w:spacing w:after="0" w:line="240" w:lineRule="auto"/>
              <w:ind w:left="326" w:firstLine="1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176DFDC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7876F427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81787A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2FF7A0FC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14:paraId="49E7B405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C203D" w14:paraId="3790CCAC" w14:textId="77777777" w:rsidTr="00E73465">
        <w:trPr>
          <w:trHeight w:val="10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715A245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FF1D2F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региональной рабочей группы по реализации проекта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0F9866" w14:textId="77777777" w:rsidR="006C203D" w:rsidRPr="00CE682B" w:rsidRDefault="006C203D" w:rsidP="00E73465">
            <w:pPr>
              <w:spacing w:after="0" w:line="240" w:lineRule="auto"/>
              <w:ind w:left="49" w:hanging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 Примерный состав: </w:t>
            </w:r>
          </w:p>
          <w:p w14:paraId="7A565280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региона, муниципалитетов;</w:t>
            </w:r>
          </w:p>
          <w:p w14:paraId="5CA7E359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РОИВ в сфере охраны здоровья;</w:t>
            </w:r>
          </w:p>
          <w:p w14:paraId="2FC9A812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организации;</w:t>
            </w:r>
          </w:p>
          <w:p w14:paraId="6641931A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Региональное отделение ВОД «Волонтеры-медики»;</w:t>
            </w:r>
          </w:p>
          <w:p w14:paraId="7CB5411B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Представители волонтерских организаций, общественных движений (РСО, РССМ);</w:t>
            </w:r>
          </w:p>
          <w:p w14:paraId="508FA1E4" w14:textId="77777777" w:rsidR="006C203D" w:rsidRPr="000C2EEB" w:rsidRDefault="006C203D" w:rsidP="00E73465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47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2E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Региональные и муниципальные медицинские учреждения. </w:t>
            </w:r>
          </w:p>
          <w:p w14:paraId="3142960D" w14:textId="77777777" w:rsidR="006C203D" w:rsidRPr="00CE682B" w:rsidRDefault="006C203D" w:rsidP="00E73465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Назначение ответственных за реализацию проекта в регионе лиц из числа РОИВ 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(административно-организационная часть) и регионального отделения ВОД «Волонтеры-медики» (волонтерская часть).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832B9D" w14:textId="727EA131" w:rsidR="006C203D" w:rsidRPr="00B72049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FF09FA"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</w:t>
            </w:r>
          </w:p>
          <w:p w14:paraId="5D2D1D65" w14:textId="77777777" w:rsidR="006C203D" w:rsidRPr="00FF09FA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6CD9318" w14:textId="77777777" w:rsidR="006C203D" w:rsidRPr="00C61B56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2D050"/>
                <w:sz w:val="28"/>
                <w:szCs w:val="28"/>
                <w:lang w:eastAsia="ru-RU"/>
              </w:rPr>
            </w:pPr>
          </w:p>
        </w:tc>
      </w:tr>
      <w:tr w:rsidR="00FF09FA" w14:paraId="2D00DA22" w14:textId="77777777" w:rsidTr="00E73465">
        <w:trPr>
          <w:trHeight w:val="190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908AADD" w14:textId="77777777" w:rsidR="00FF09FA" w:rsidRPr="00CE682B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C8FCBF4" w14:textId="77777777" w:rsidR="00FF09FA" w:rsidRPr="00CE682B" w:rsidRDefault="00FF09FA" w:rsidP="00FF09F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потребности в добровольческой помощи в фельдшерско-акушерских пунктах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05084" w14:textId="77777777" w:rsidR="00FF09FA" w:rsidRPr="00CE682B" w:rsidRDefault="00FF09FA" w:rsidP="00FF09FA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Сбор и анализ полученной от муниципалитетов информации.</w:t>
            </w:r>
          </w:p>
          <w:p w14:paraId="326DC1FA" w14:textId="77777777" w:rsidR="00FF09FA" w:rsidRPr="00CE682B" w:rsidRDefault="00FF09FA" w:rsidP="00FF09FA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 Формирование единого списка населенных пунктов для проведения проекта.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3DD0D0" w14:textId="77777777" w:rsidR="00FF09FA" w:rsidRPr="00B72049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марта</w:t>
            </w:r>
          </w:p>
          <w:p w14:paraId="13165CA6" w14:textId="77777777" w:rsidR="00FF09FA" w:rsidRPr="00B72049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BECF85C" w14:textId="77777777" w:rsidR="00FF09FA" w:rsidRPr="00CE682B" w:rsidRDefault="00FF09FA" w:rsidP="00F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09FA" w14:paraId="20A42A9A" w14:textId="77777777" w:rsidTr="00E73465">
        <w:trPr>
          <w:trHeight w:val="14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4C39F5A4" w14:textId="77777777" w:rsidR="00FF09FA" w:rsidRPr="00CE682B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6916367" w14:textId="77777777" w:rsidR="00FF09FA" w:rsidRPr="00CE682B" w:rsidRDefault="00FF09FA" w:rsidP="00FF09FA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общего заседания региональной рабочей группы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F438D" w14:textId="77777777" w:rsidR="00FF09FA" w:rsidRPr="00CE682B" w:rsidRDefault="00FF09FA" w:rsidP="00FF09FA">
            <w:pPr>
              <w:spacing w:after="0" w:line="240" w:lineRule="auto"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Утверждение плана-графика реализации проекта на основании данных мониторинга потребности в добровольческой помощи.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0CE695" w14:textId="77777777" w:rsidR="00FF09FA" w:rsidRPr="00B72049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марта</w:t>
            </w:r>
          </w:p>
          <w:p w14:paraId="16A6EE09" w14:textId="77777777" w:rsidR="00FF09FA" w:rsidRPr="00B72049" w:rsidRDefault="00FF09FA" w:rsidP="00FF09FA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D06958E" w14:textId="77777777" w:rsidR="00FF09FA" w:rsidRPr="00CE682B" w:rsidRDefault="00FF09FA" w:rsidP="00FF09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C891635" w14:textId="77777777" w:rsidTr="00E73465">
        <w:trPr>
          <w:trHeight w:val="129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5030A65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0B2A439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организаторам проекта утвержденных план-графиков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30F41" w14:textId="77777777" w:rsidR="006C203D" w:rsidRPr="00CE682B" w:rsidRDefault="006C203D" w:rsidP="00E73465">
            <w:pPr>
              <w:spacing w:after="0" w:line="240" w:lineRule="auto"/>
              <w:ind w:left="49" w:firstLine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Направление сведений с указанием даты, географии и информации о планируемых мероприятиях.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D7CDD7E" w14:textId="3234A59C" w:rsidR="006C203D" w:rsidRPr="00B72049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034471" w:rsidRPr="00B7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7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4471" w:rsidRPr="00B720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апреля</w:t>
            </w:r>
          </w:p>
          <w:p w14:paraId="1A4A2369" w14:textId="77777777" w:rsidR="006C203D" w:rsidRPr="00B72049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93D378E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2662F49A" w14:textId="77777777" w:rsidTr="00E73465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225BE01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1CF70289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Старт Проекта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8F0E6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Торжественное начало реализации акции в регионе, 1-й выезд.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CAE8B0E" w14:textId="61F84A4B" w:rsidR="006C203D" w:rsidRPr="00B72049" w:rsidRDefault="00B72049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1 - </w:t>
            </w:r>
            <w:r w:rsidR="00034471"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6C203D" w:rsidRPr="00B7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апреля</w:t>
            </w:r>
          </w:p>
          <w:p w14:paraId="4F19A0AE" w14:textId="0D46FF02" w:rsidR="006C203D" w:rsidRPr="00034471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25361226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628DA096" w14:textId="77777777" w:rsidTr="00E73465">
        <w:trPr>
          <w:trHeight w:val="8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D4E85A5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869F2A5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проекта в регионах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8E6667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1.Организация выездов по утвержденному графику; </w:t>
            </w:r>
          </w:p>
          <w:p w14:paraId="68FB5BAD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Организация мероприятий в соответствии с рекомендуемыми сценариями;</w:t>
            </w:r>
          </w:p>
          <w:p w14:paraId="0DF8E906" w14:textId="77777777" w:rsidR="006C203D" w:rsidRPr="0069472D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Осуществление подомовых обходов ветеранов ВОВ, р</w:t>
            </w:r>
            <w:r w:rsidRPr="00CE682B">
              <w:rPr>
                <w:rFonts w:ascii="Times New Roman" w:hAnsi="Times New Roman" w:cs="Times New Roman"/>
                <w:sz w:val="28"/>
                <w:szCs w:val="28"/>
              </w:rPr>
              <w:t xml:space="preserve">аздача информационных </w:t>
            </w:r>
            <w:r w:rsidRPr="00CE6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памяток, формирование списков потребностей согласно анкете и проблем для дальнейшего их направления в соответствующие инстанции.</w:t>
            </w:r>
          </w:p>
          <w:p w14:paraId="2110313F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53DFBDB" w14:textId="0F638C2D" w:rsidR="006C203D" w:rsidRPr="00CE682B" w:rsidRDefault="00034471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="006C203D"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апреля – 31 октября 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35F3BC5A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1DCCE4F2" w14:textId="77777777" w:rsidTr="00E73465">
        <w:trPr>
          <w:trHeight w:val="147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E5676CD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6188E49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общего заседания региональной рабочей группы для подведения итогов реализации проекта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174B13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Анализ отчетности по проекту;</w:t>
            </w:r>
          </w:p>
          <w:p w14:paraId="53A81FD2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  Согласование и утверждение отчетных документов для предоставления организаторам проекта.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D9A84F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ноября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01AC38F" w14:textId="77777777" w:rsidR="006C203D" w:rsidRPr="00CE682B" w:rsidRDefault="006C203D" w:rsidP="00E7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03D" w14:paraId="02DF3995" w14:textId="77777777" w:rsidTr="00E73465">
        <w:trPr>
          <w:trHeight w:val="85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5877E0E5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09FB9646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Предоставление сведений об итогах проекта.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C0B02F" w14:textId="77777777" w:rsidR="006C203D" w:rsidRPr="00CE682B" w:rsidRDefault="006C203D" w:rsidP="00E73465">
            <w:pPr>
              <w:spacing w:after="0" w:line="240" w:lineRule="auto"/>
              <w:ind w:left="49" w:firstLine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Направление организаторам сведений о реализации проекта в регионах по утвержденной форме.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6233A9C1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13 ноября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  <w:hideMark/>
          </w:tcPr>
          <w:p w14:paraId="7304312B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C203D" w14:paraId="33888CB3" w14:textId="77777777" w:rsidTr="00E73465">
        <w:trPr>
          <w:trHeight w:val="65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48B0BF74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FAD9312" w14:textId="77777777" w:rsidR="006C203D" w:rsidRPr="00CE682B" w:rsidRDefault="006C203D" w:rsidP="00E73465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Предоставление промежуточной отчетности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E06D" w14:textId="77777777" w:rsidR="006C203D" w:rsidRPr="00CE682B" w:rsidRDefault="006C203D" w:rsidP="00E73465">
            <w:pPr>
              <w:spacing w:after="0" w:line="240" w:lineRule="auto"/>
              <w:ind w:left="49" w:firstLine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Направление на официальную почту проекта промежуточных итогов реализации проекта по предоставленной форме не позднее 13-го числа каждого месяца.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0D8162A2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68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проекта</w:t>
            </w:r>
          </w:p>
        </w:tc>
        <w:tc>
          <w:tcPr>
            <w:tcW w:w="3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60" w:type="dxa"/>
              <w:bottom w:w="100" w:type="dxa"/>
              <w:right w:w="60" w:type="dxa"/>
            </w:tcMar>
          </w:tcPr>
          <w:p w14:paraId="37B19AB3" w14:textId="77777777" w:rsidR="006C203D" w:rsidRPr="00CE682B" w:rsidRDefault="006C203D" w:rsidP="00E73465">
            <w:pPr>
              <w:spacing w:after="0" w:line="240" w:lineRule="auto"/>
              <w:ind w:lef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188A6BB9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115350A2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33A007EC" w14:textId="77777777" w:rsidR="006C203D" w:rsidRDefault="006C203D" w:rsidP="006C203D">
      <w:pPr>
        <w:sectPr w:rsidR="006C203D" w:rsidSect="00E73465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14:paraId="32AAF8B0" w14:textId="4DEF82B1" w:rsidR="006C203D" w:rsidRDefault="006C203D" w:rsidP="00B101E5">
      <w:pPr>
        <w:tabs>
          <w:tab w:val="left" w:pos="4536"/>
        </w:tabs>
        <w:spacing w:after="0" w:line="256" w:lineRule="auto"/>
        <w:ind w:right="-17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</w:t>
      </w:r>
    </w:p>
    <w:p w14:paraId="64134423" w14:textId="77777777" w:rsidR="006C203D" w:rsidRPr="000F51AF" w:rsidRDefault="006C203D" w:rsidP="006C203D">
      <w:pPr>
        <w:tabs>
          <w:tab w:val="left" w:pos="4536"/>
        </w:tabs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052">
        <w:rPr>
          <w:rFonts w:ascii="Times New Roman" w:eastAsiaTheme="minorEastAsia" w:hAnsi="Times New Roman" w:cs="Times New Roman"/>
          <w:b/>
          <w:sz w:val="28"/>
          <w:szCs w:val="28"/>
        </w:rPr>
        <w:t>Форма промежуточной отчетности реализации Всероссийского проекта «#ДоброВСело»</w:t>
      </w:r>
    </w:p>
    <w:p w14:paraId="5229E880" w14:textId="77777777" w:rsidR="006C203D" w:rsidRPr="00814052" w:rsidRDefault="006C203D" w:rsidP="006C203D">
      <w:pPr>
        <w:spacing w:after="0" w:line="259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814052">
        <w:rPr>
          <w:rFonts w:ascii="Times New Roman" w:eastAsiaTheme="minorEastAsia" w:hAnsi="Times New Roman" w:cs="Times New Roman"/>
          <w:b/>
          <w:sz w:val="28"/>
          <w:szCs w:val="28"/>
        </w:rPr>
        <w:t xml:space="preserve">(ежемесячно). </w:t>
      </w:r>
    </w:p>
    <w:p w14:paraId="2CC96505" w14:textId="77777777" w:rsidR="006C203D" w:rsidRPr="00814052" w:rsidRDefault="006C203D" w:rsidP="006C203D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tbl>
      <w:tblPr>
        <w:tblStyle w:val="2"/>
        <w:tblW w:w="14917" w:type="dxa"/>
        <w:tblLook w:val="04A0" w:firstRow="1" w:lastRow="0" w:firstColumn="1" w:lastColumn="0" w:noHBand="0" w:noVBand="1"/>
      </w:tblPr>
      <w:tblGrid>
        <w:gridCol w:w="606"/>
        <w:gridCol w:w="2091"/>
        <w:gridCol w:w="2347"/>
        <w:gridCol w:w="1209"/>
        <w:gridCol w:w="1861"/>
        <w:gridCol w:w="1769"/>
        <w:gridCol w:w="1917"/>
        <w:gridCol w:w="1874"/>
        <w:gridCol w:w="1243"/>
      </w:tblGrid>
      <w:tr w:rsidR="006C203D" w14:paraId="7DC8196A" w14:textId="77777777" w:rsidTr="00E73465">
        <w:trPr>
          <w:trHeight w:val="1580"/>
        </w:trPr>
        <w:tc>
          <w:tcPr>
            <w:tcW w:w="632" w:type="dxa"/>
          </w:tcPr>
          <w:p w14:paraId="45354795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40" w:type="dxa"/>
          </w:tcPr>
          <w:p w14:paraId="28080602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Наименование ФАПа</w:t>
            </w:r>
          </w:p>
        </w:tc>
        <w:tc>
          <w:tcPr>
            <w:tcW w:w="1276" w:type="dxa"/>
          </w:tcPr>
          <w:p w14:paraId="56DB3D43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ФАПа</w:t>
            </w:r>
          </w:p>
        </w:tc>
        <w:tc>
          <w:tcPr>
            <w:tcW w:w="1547" w:type="dxa"/>
          </w:tcPr>
          <w:p w14:paraId="33CA1892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2001" w:type="dxa"/>
          </w:tcPr>
          <w:p w14:paraId="6B1D5BB9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организации, принявшие участие в выезде</w:t>
            </w:r>
          </w:p>
        </w:tc>
        <w:tc>
          <w:tcPr>
            <w:tcW w:w="2009" w:type="dxa"/>
          </w:tcPr>
          <w:p w14:paraId="6054BB5F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исло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1917" w:type="dxa"/>
          </w:tcPr>
          <w:p w14:paraId="2DA50C65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1952" w:type="dxa"/>
          </w:tcPr>
          <w:p w14:paraId="2FD95336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(согласно программе проекта)</w:t>
            </w:r>
          </w:p>
        </w:tc>
        <w:tc>
          <w:tcPr>
            <w:tcW w:w="1243" w:type="dxa"/>
          </w:tcPr>
          <w:p w14:paraId="3F5A1443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</w:t>
            </w:r>
          </w:p>
        </w:tc>
      </w:tr>
      <w:tr w:rsidR="006C203D" w14:paraId="2C6FAEED" w14:textId="77777777" w:rsidTr="00E73465">
        <w:trPr>
          <w:trHeight w:val="310"/>
        </w:trPr>
        <w:tc>
          <w:tcPr>
            <w:tcW w:w="632" w:type="dxa"/>
          </w:tcPr>
          <w:p w14:paraId="0083F7DD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14:paraId="61C8929B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6AD1C6C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14:paraId="1A2857EB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</w:tcPr>
          <w:p w14:paraId="18C18F71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9" w:type="dxa"/>
          </w:tcPr>
          <w:p w14:paraId="54A896F3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14:paraId="62B3CB41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</w:tcPr>
          <w:p w14:paraId="26897ACB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3" w:type="dxa"/>
          </w:tcPr>
          <w:p w14:paraId="03389318" w14:textId="77777777" w:rsidR="006C203D" w:rsidRPr="00814052" w:rsidRDefault="006C203D" w:rsidP="00E73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3967E35" w14:textId="77777777" w:rsidR="006C203D" w:rsidRPr="00814052" w:rsidRDefault="006C203D" w:rsidP="006C203D">
      <w:pPr>
        <w:spacing w:after="160" w:line="259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14:paraId="4F74AC5E" w14:textId="77777777" w:rsidR="006C203D" w:rsidRDefault="006C203D" w:rsidP="006C203D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A056851" w14:textId="77777777" w:rsidR="006C203D" w:rsidRDefault="006C203D" w:rsidP="006C203D">
      <w:pPr>
        <w:ind w:right="-314"/>
        <w:sectPr w:rsidR="006C203D" w:rsidSect="00E7346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14:paraId="4091A59B" w14:textId="77777777" w:rsidR="006C203D" w:rsidRDefault="006C203D" w:rsidP="006C203D">
      <w:pPr>
        <w:tabs>
          <w:tab w:val="left" w:pos="453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B0A2B" w14:textId="77777777" w:rsidR="006C203D" w:rsidRPr="000F51AF" w:rsidRDefault="006C203D" w:rsidP="006C203D">
      <w:pPr>
        <w:tabs>
          <w:tab w:val="left" w:pos="453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Типовой план</w:t>
      </w:r>
      <w:r w:rsidRPr="00814052">
        <w:rPr>
          <w:rFonts w:ascii="Times New Roman" w:hAnsi="Times New Roman" w:cs="Times New Roman"/>
          <w:b/>
          <w:sz w:val="28"/>
          <w:szCs w:val="28"/>
        </w:rPr>
        <w:t xml:space="preserve"> реализации Всероссийского проекта «#ДоброВСело»</w:t>
      </w:r>
    </w:p>
    <w:p w14:paraId="2711EBD0" w14:textId="77777777" w:rsidR="006C203D" w:rsidRPr="00814052" w:rsidRDefault="006C203D" w:rsidP="006C20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4917" w:type="dxa"/>
        <w:tblLook w:val="04A0" w:firstRow="1" w:lastRow="0" w:firstColumn="1" w:lastColumn="0" w:noHBand="0" w:noVBand="1"/>
      </w:tblPr>
      <w:tblGrid>
        <w:gridCol w:w="606"/>
        <w:gridCol w:w="2091"/>
        <w:gridCol w:w="2347"/>
        <w:gridCol w:w="1209"/>
        <w:gridCol w:w="1861"/>
        <w:gridCol w:w="1769"/>
        <w:gridCol w:w="1917"/>
        <w:gridCol w:w="1874"/>
        <w:gridCol w:w="1243"/>
      </w:tblGrid>
      <w:tr w:rsidR="006C203D" w14:paraId="2C1AB906" w14:textId="77777777" w:rsidTr="00E73465">
        <w:trPr>
          <w:trHeight w:val="1580"/>
        </w:trPr>
        <w:tc>
          <w:tcPr>
            <w:tcW w:w="606" w:type="dxa"/>
          </w:tcPr>
          <w:p w14:paraId="75905C62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91" w:type="dxa"/>
          </w:tcPr>
          <w:p w14:paraId="3E3502EE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Наименование ФАПа</w:t>
            </w:r>
          </w:p>
        </w:tc>
        <w:tc>
          <w:tcPr>
            <w:tcW w:w="2347" w:type="dxa"/>
          </w:tcPr>
          <w:p w14:paraId="12BE2A86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 ФАПа</w:t>
            </w:r>
          </w:p>
        </w:tc>
        <w:tc>
          <w:tcPr>
            <w:tcW w:w="1209" w:type="dxa"/>
          </w:tcPr>
          <w:p w14:paraId="247203CA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выезда</w:t>
            </w:r>
          </w:p>
        </w:tc>
        <w:tc>
          <w:tcPr>
            <w:tcW w:w="1861" w:type="dxa"/>
          </w:tcPr>
          <w:p w14:paraId="45081D32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Партнерские организации, принявшие участие в выезде</w:t>
            </w:r>
          </w:p>
        </w:tc>
        <w:tc>
          <w:tcPr>
            <w:tcW w:w="1769" w:type="dxa"/>
          </w:tcPr>
          <w:p w14:paraId="6354E592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исло волонтеров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принявших участие </w:t>
            </w:r>
          </w:p>
        </w:tc>
        <w:tc>
          <w:tcPr>
            <w:tcW w:w="1917" w:type="dxa"/>
          </w:tcPr>
          <w:p w14:paraId="4AF80D25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Количество медицинских специалистов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принявших участие</w:t>
            </w:r>
          </w:p>
        </w:tc>
        <w:tc>
          <w:tcPr>
            <w:tcW w:w="1874" w:type="dxa"/>
          </w:tcPr>
          <w:p w14:paraId="291D2EFE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>Проведенные мероприятия (согласно программе проекта)</w:t>
            </w:r>
          </w:p>
        </w:tc>
        <w:tc>
          <w:tcPr>
            <w:tcW w:w="1243" w:type="dxa"/>
          </w:tcPr>
          <w:p w14:paraId="5FA084FD" w14:textId="77777777" w:rsidR="006C203D" w:rsidRPr="00814052" w:rsidRDefault="006C203D" w:rsidP="00E734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  <w:r w:rsidRPr="00814052">
              <w:rPr>
                <w:rFonts w:ascii="Times New Roman" w:hAnsi="Times New Roman" w:cs="Times New Roman"/>
                <w:sz w:val="28"/>
                <w:szCs w:val="28"/>
              </w:rPr>
              <w:t xml:space="preserve"> местных жителей</w:t>
            </w:r>
          </w:p>
        </w:tc>
      </w:tr>
    </w:tbl>
    <w:p w14:paraId="7C7D877E" w14:textId="77777777" w:rsidR="004070E8" w:rsidRDefault="004070E8"/>
    <w:sectPr w:rsidR="004070E8" w:rsidSect="006C203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80C75" w14:textId="77777777" w:rsidR="00EC515B" w:rsidRDefault="00EC515B" w:rsidP="006C203D">
      <w:pPr>
        <w:spacing w:after="0" w:line="240" w:lineRule="auto"/>
      </w:pPr>
      <w:r>
        <w:separator/>
      </w:r>
    </w:p>
  </w:endnote>
  <w:endnote w:type="continuationSeparator" w:id="0">
    <w:p w14:paraId="0C156531" w14:textId="77777777" w:rsidR="00EC515B" w:rsidRDefault="00EC515B" w:rsidP="006C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DFB5E" w14:textId="77777777" w:rsidR="00EC515B" w:rsidRDefault="00EC515B" w:rsidP="006C203D">
      <w:pPr>
        <w:spacing w:after="0" w:line="240" w:lineRule="auto"/>
      </w:pPr>
      <w:r>
        <w:separator/>
      </w:r>
    </w:p>
  </w:footnote>
  <w:footnote w:type="continuationSeparator" w:id="0">
    <w:p w14:paraId="7ABF0300" w14:textId="77777777" w:rsidR="00EC515B" w:rsidRDefault="00EC515B" w:rsidP="006C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1F2F" w14:textId="3F3C4EE0" w:rsidR="006C203D" w:rsidRPr="006C203D" w:rsidRDefault="006C203D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14:paraId="02EE36A1" w14:textId="77777777" w:rsidR="006C203D" w:rsidRDefault="006C203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A06"/>
    <w:multiLevelType w:val="hybridMultilevel"/>
    <w:tmpl w:val="C37E2CA4"/>
    <w:lvl w:ilvl="0" w:tplc="99A0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BEC512" w:tentative="1">
      <w:start w:val="1"/>
      <w:numFmt w:val="lowerLetter"/>
      <w:lvlText w:val="%2."/>
      <w:lvlJc w:val="left"/>
      <w:pPr>
        <w:ind w:left="1440" w:hanging="360"/>
      </w:pPr>
    </w:lvl>
    <w:lvl w:ilvl="2" w:tplc="EF3A31C4" w:tentative="1">
      <w:start w:val="1"/>
      <w:numFmt w:val="lowerRoman"/>
      <w:lvlText w:val="%3."/>
      <w:lvlJc w:val="right"/>
      <w:pPr>
        <w:ind w:left="2160" w:hanging="180"/>
      </w:pPr>
    </w:lvl>
    <w:lvl w:ilvl="3" w:tplc="BCF8F226" w:tentative="1">
      <w:start w:val="1"/>
      <w:numFmt w:val="decimal"/>
      <w:lvlText w:val="%4."/>
      <w:lvlJc w:val="left"/>
      <w:pPr>
        <w:ind w:left="2880" w:hanging="360"/>
      </w:pPr>
    </w:lvl>
    <w:lvl w:ilvl="4" w:tplc="60DE7E06" w:tentative="1">
      <w:start w:val="1"/>
      <w:numFmt w:val="lowerLetter"/>
      <w:lvlText w:val="%5."/>
      <w:lvlJc w:val="left"/>
      <w:pPr>
        <w:ind w:left="3600" w:hanging="360"/>
      </w:pPr>
    </w:lvl>
    <w:lvl w:ilvl="5" w:tplc="0EE0297C" w:tentative="1">
      <w:start w:val="1"/>
      <w:numFmt w:val="lowerRoman"/>
      <w:lvlText w:val="%6."/>
      <w:lvlJc w:val="right"/>
      <w:pPr>
        <w:ind w:left="4320" w:hanging="180"/>
      </w:pPr>
    </w:lvl>
    <w:lvl w:ilvl="6" w:tplc="ED44CEC8" w:tentative="1">
      <w:start w:val="1"/>
      <w:numFmt w:val="decimal"/>
      <w:lvlText w:val="%7."/>
      <w:lvlJc w:val="left"/>
      <w:pPr>
        <w:ind w:left="5040" w:hanging="360"/>
      </w:pPr>
    </w:lvl>
    <w:lvl w:ilvl="7" w:tplc="51767C3C" w:tentative="1">
      <w:start w:val="1"/>
      <w:numFmt w:val="lowerLetter"/>
      <w:lvlText w:val="%8."/>
      <w:lvlJc w:val="left"/>
      <w:pPr>
        <w:ind w:left="5760" w:hanging="360"/>
      </w:pPr>
    </w:lvl>
    <w:lvl w:ilvl="8" w:tplc="9384AF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33038"/>
    <w:multiLevelType w:val="hybridMultilevel"/>
    <w:tmpl w:val="4FD8A748"/>
    <w:lvl w:ilvl="0" w:tplc="CA36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F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C69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09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64B7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1614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8E5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D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04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4D6"/>
    <w:multiLevelType w:val="hybridMultilevel"/>
    <w:tmpl w:val="BF8C17D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3" w15:restartNumberingAfterBreak="0">
    <w:nsid w:val="0CBA5EC8"/>
    <w:multiLevelType w:val="hybridMultilevel"/>
    <w:tmpl w:val="B5945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04B5C"/>
    <w:multiLevelType w:val="hybridMultilevel"/>
    <w:tmpl w:val="9122381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5" w15:restartNumberingAfterBreak="0">
    <w:nsid w:val="1E914853"/>
    <w:multiLevelType w:val="hybridMultilevel"/>
    <w:tmpl w:val="B0D08998"/>
    <w:lvl w:ilvl="0" w:tplc="A6C666E4">
      <w:start w:val="1"/>
      <w:numFmt w:val="bullet"/>
      <w:lvlText w:val=""/>
      <w:lvlJc w:val="left"/>
      <w:pPr>
        <w:ind w:left="79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6" w15:restartNumberingAfterBreak="0">
    <w:nsid w:val="2A372B0F"/>
    <w:multiLevelType w:val="hybridMultilevel"/>
    <w:tmpl w:val="D37235C4"/>
    <w:lvl w:ilvl="0" w:tplc="E24C30E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DAC08E8A" w:tentative="1">
      <w:start w:val="1"/>
      <w:numFmt w:val="lowerLetter"/>
      <w:lvlText w:val="%2."/>
      <w:lvlJc w:val="left"/>
      <w:pPr>
        <w:ind w:left="1789" w:hanging="360"/>
      </w:pPr>
    </w:lvl>
    <w:lvl w:ilvl="2" w:tplc="D612F3A6" w:tentative="1">
      <w:start w:val="1"/>
      <w:numFmt w:val="lowerRoman"/>
      <w:lvlText w:val="%3."/>
      <w:lvlJc w:val="right"/>
      <w:pPr>
        <w:ind w:left="2509" w:hanging="180"/>
      </w:pPr>
    </w:lvl>
    <w:lvl w:ilvl="3" w:tplc="C18E023A" w:tentative="1">
      <w:start w:val="1"/>
      <w:numFmt w:val="decimal"/>
      <w:lvlText w:val="%4."/>
      <w:lvlJc w:val="left"/>
      <w:pPr>
        <w:ind w:left="3229" w:hanging="360"/>
      </w:pPr>
    </w:lvl>
    <w:lvl w:ilvl="4" w:tplc="DAB4BDC0" w:tentative="1">
      <w:start w:val="1"/>
      <w:numFmt w:val="lowerLetter"/>
      <w:lvlText w:val="%5."/>
      <w:lvlJc w:val="left"/>
      <w:pPr>
        <w:ind w:left="3949" w:hanging="360"/>
      </w:pPr>
    </w:lvl>
    <w:lvl w:ilvl="5" w:tplc="12C8C4C4" w:tentative="1">
      <w:start w:val="1"/>
      <w:numFmt w:val="lowerRoman"/>
      <w:lvlText w:val="%6."/>
      <w:lvlJc w:val="right"/>
      <w:pPr>
        <w:ind w:left="4669" w:hanging="180"/>
      </w:pPr>
    </w:lvl>
    <w:lvl w:ilvl="6" w:tplc="31D63D9E" w:tentative="1">
      <w:start w:val="1"/>
      <w:numFmt w:val="decimal"/>
      <w:lvlText w:val="%7."/>
      <w:lvlJc w:val="left"/>
      <w:pPr>
        <w:ind w:left="5389" w:hanging="360"/>
      </w:pPr>
    </w:lvl>
    <w:lvl w:ilvl="7" w:tplc="630E7200" w:tentative="1">
      <w:start w:val="1"/>
      <w:numFmt w:val="lowerLetter"/>
      <w:lvlText w:val="%8."/>
      <w:lvlJc w:val="left"/>
      <w:pPr>
        <w:ind w:left="6109" w:hanging="360"/>
      </w:pPr>
    </w:lvl>
    <w:lvl w:ilvl="8" w:tplc="05C245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86745B"/>
    <w:multiLevelType w:val="hybridMultilevel"/>
    <w:tmpl w:val="1310933C"/>
    <w:lvl w:ilvl="0" w:tplc="53544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AA33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0F6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30FB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122D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7630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6F3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A209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C894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E4C60"/>
    <w:multiLevelType w:val="hybridMultilevel"/>
    <w:tmpl w:val="760292E6"/>
    <w:lvl w:ilvl="0" w:tplc="F5C655E4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78AE31BC" w:tentative="1">
      <w:start w:val="1"/>
      <w:numFmt w:val="lowerLetter"/>
      <w:lvlText w:val="%2."/>
      <w:lvlJc w:val="left"/>
      <w:pPr>
        <w:ind w:left="2149" w:hanging="360"/>
      </w:pPr>
    </w:lvl>
    <w:lvl w:ilvl="2" w:tplc="6B1EF3C8" w:tentative="1">
      <w:start w:val="1"/>
      <w:numFmt w:val="lowerRoman"/>
      <w:lvlText w:val="%3."/>
      <w:lvlJc w:val="right"/>
      <w:pPr>
        <w:ind w:left="2869" w:hanging="180"/>
      </w:pPr>
    </w:lvl>
    <w:lvl w:ilvl="3" w:tplc="E4FC4342" w:tentative="1">
      <w:start w:val="1"/>
      <w:numFmt w:val="decimal"/>
      <w:lvlText w:val="%4."/>
      <w:lvlJc w:val="left"/>
      <w:pPr>
        <w:ind w:left="3589" w:hanging="360"/>
      </w:pPr>
    </w:lvl>
    <w:lvl w:ilvl="4" w:tplc="CED42716" w:tentative="1">
      <w:start w:val="1"/>
      <w:numFmt w:val="lowerLetter"/>
      <w:lvlText w:val="%5."/>
      <w:lvlJc w:val="left"/>
      <w:pPr>
        <w:ind w:left="4309" w:hanging="360"/>
      </w:pPr>
    </w:lvl>
    <w:lvl w:ilvl="5" w:tplc="F8A80F9E" w:tentative="1">
      <w:start w:val="1"/>
      <w:numFmt w:val="lowerRoman"/>
      <w:lvlText w:val="%6."/>
      <w:lvlJc w:val="right"/>
      <w:pPr>
        <w:ind w:left="5029" w:hanging="180"/>
      </w:pPr>
    </w:lvl>
    <w:lvl w:ilvl="6" w:tplc="78B423B4" w:tentative="1">
      <w:start w:val="1"/>
      <w:numFmt w:val="decimal"/>
      <w:lvlText w:val="%7."/>
      <w:lvlJc w:val="left"/>
      <w:pPr>
        <w:ind w:left="5749" w:hanging="360"/>
      </w:pPr>
    </w:lvl>
    <w:lvl w:ilvl="7" w:tplc="16E6E35C" w:tentative="1">
      <w:start w:val="1"/>
      <w:numFmt w:val="lowerLetter"/>
      <w:lvlText w:val="%8."/>
      <w:lvlJc w:val="left"/>
      <w:pPr>
        <w:ind w:left="6469" w:hanging="360"/>
      </w:pPr>
    </w:lvl>
    <w:lvl w:ilvl="8" w:tplc="DD861FB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7B7DF0"/>
    <w:multiLevelType w:val="hybridMultilevel"/>
    <w:tmpl w:val="0388C6AE"/>
    <w:lvl w:ilvl="0" w:tplc="83D06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5EE8AE" w:tentative="1">
      <w:start w:val="1"/>
      <w:numFmt w:val="lowerLetter"/>
      <w:lvlText w:val="%2."/>
      <w:lvlJc w:val="left"/>
      <w:pPr>
        <w:ind w:left="1440" w:hanging="360"/>
      </w:pPr>
    </w:lvl>
    <w:lvl w:ilvl="2" w:tplc="F3E42D44" w:tentative="1">
      <w:start w:val="1"/>
      <w:numFmt w:val="lowerRoman"/>
      <w:lvlText w:val="%3."/>
      <w:lvlJc w:val="right"/>
      <w:pPr>
        <w:ind w:left="2160" w:hanging="180"/>
      </w:pPr>
    </w:lvl>
    <w:lvl w:ilvl="3" w:tplc="D3587584" w:tentative="1">
      <w:start w:val="1"/>
      <w:numFmt w:val="decimal"/>
      <w:lvlText w:val="%4."/>
      <w:lvlJc w:val="left"/>
      <w:pPr>
        <w:ind w:left="2880" w:hanging="360"/>
      </w:pPr>
    </w:lvl>
    <w:lvl w:ilvl="4" w:tplc="BC581416" w:tentative="1">
      <w:start w:val="1"/>
      <w:numFmt w:val="lowerLetter"/>
      <w:lvlText w:val="%5."/>
      <w:lvlJc w:val="left"/>
      <w:pPr>
        <w:ind w:left="3600" w:hanging="360"/>
      </w:pPr>
    </w:lvl>
    <w:lvl w:ilvl="5" w:tplc="10DE5B84" w:tentative="1">
      <w:start w:val="1"/>
      <w:numFmt w:val="lowerRoman"/>
      <w:lvlText w:val="%6."/>
      <w:lvlJc w:val="right"/>
      <w:pPr>
        <w:ind w:left="4320" w:hanging="180"/>
      </w:pPr>
    </w:lvl>
    <w:lvl w:ilvl="6" w:tplc="32381DE2" w:tentative="1">
      <w:start w:val="1"/>
      <w:numFmt w:val="decimal"/>
      <w:lvlText w:val="%7."/>
      <w:lvlJc w:val="left"/>
      <w:pPr>
        <w:ind w:left="5040" w:hanging="360"/>
      </w:pPr>
    </w:lvl>
    <w:lvl w:ilvl="7" w:tplc="C6B6E5B2" w:tentative="1">
      <w:start w:val="1"/>
      <w:numFmt w:val="lowerLetter"/>
      <w:lvlText w:val="%8."/>
      <w:lvlJc w:val="left"/>
      <w:pPr>
        <w:ind w:left="5760" w:hanging="360"/>
      </w:pPr>
    </w:lvl>
    <w:lvl w:ilvl="8" w:tplc="A360151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D18F0"/>
    <w:multiLevelType w:val="hybridMultilevel"/>
    <w:tmpl w:val="1C125AE2"/>
    <w:lvl w:ilvl="0" w:tplc="F51CE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66BC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BCC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3C12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6EF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ECF4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540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1CF7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4419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36A6C"/>
    <w:multiLevelType w:val="multilevel"/>
    <w:tmpl w:val="6C0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BB6DB4"/>
    <w:multiLevelType w:val="hybridMultilevel"/>
    <w:tmpl w:val="BE60E41E"/>
    <w:lvl w:ilvl="0" w:tplc="DBAE5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2A31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BE5C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3255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C0F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068B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0A35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ECB9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7EF1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126BC"/>
    <w:multiLevelType w:val="hybridMultilevel"/>
    <w:tmpl w:val="116C9A9E"/>
    <w:lvl w:ilvl="0" w:tplc="D34213BA">
      <w:start w:val="1"/>
      <w:numFmt w:val="decimal"/>
      <w:lvlText w:val="%1."/>
      <w:lvlJc w:val="left"/>
      <w:pPr>
        <w:ind w:left="720" w:hanging="360"/>
      </w:pPr>
    </w:lvl>
    <w:lvl w:ilvl="1" w:tplc="4E2C820E" w:tentative="1">
      <w:start w:val="1"/>
      <w:numFmt w:val="lowerLetter"/>
      <w:lvlText w:val="%2."/>
      <w:lvlJc w:val="left"/>
      <w:pPr>
        <w:ind w:left="1440" w:hanging="360"/>
      </w:pPr>
    </w:lvl>
    <w:lvl w:ilvl="2" w:tplc="EC3438CA" w:tentative="1">
      <w:start w:val="1"/>
      <w:numFmt w:val="lowerRoman"/>
      <w:lvlText w:val="%3."/>
      <w:lvlJc w:val="right"/>
      <w:pPr>
        <w:ind w:left="2160" w:hanging="180"/>
      </w:pPr>
    </w:lvl>
    <w:lvl w:ilvl="3" w:tplc="084A5F72" w:tentative="1">
      <w:start w:val="1"/>
      <w:numFmt w:val="decimal"/>
      <w:lvlText w:val="%4."/>
      <w:lvlJc w:val="left"/>
      <w:pPr>
        <w:ind w:left="2880" w:hanging="360"/>
      </w:pPr>
    </w:lvl>
    <w:lvl w:ilvl="4" w:tplc="ED9AD66A" w:tentative="1">
      <w:start w:val="1"/>
      <w:numFmt w:val="lowerLetter"/>
      <w:lvlText w:val="%5."/>
      <w:lvlJc w:val="left"/>
      <w:pPr>
        <w:ind w:left="3600" w:hanging="360"/>
      </w:pPr>
    </w:lvl>
    <w:lvl w:ilvl="5" w:tplc="5F5493E4" w:tentative="1">
      <w:start w:val="1"/>
      <w:numFmt w:val="lowerRoman"/>
      <w:lvlText w:val="%6."/>
      <w:lvlJc w:val="right"/>
      <w:pPr>
        <w:ind w:left="4320" w:hanging="180"/>
      </w:pPr>
    </w:lvl>
    <w:lvl w:ilvl="6" w:tplc="20DCFF0E" w:tentative="1">
      <w:start w:val="1"/>
      <w:numFmt w:val="decimal"/>
      <w:lvlText w:val="%7."/>
      <w:lvlJc w:val="left"/>
      <w:pPr>
        <w:ind w:left="5040" w:hanging="360"/>
      </w:pPr>
    </w:lvl>
    <w:lvl w:ilvl="7" w:tplc="6F3E0990" w:tentative="1">
      <w:start w:val="1"/>
      <w:numFmt w:val="lowerLetter"/>
      <w:lvlText w:val="%8."/>
      <w:lvlJc w:val="left"/>
      <w:pPr>
        <w:ind w:left="5760" w:hanging="360"/>
      </w:pPr>
    </w:lvl>
    <w:lvl w:ilvl="8" w:tplc="23EEDB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F1E8D"/>
    <w:multiLevelType w:val="hybridMultilevel"/>
    <w:tmpl w:val="7292C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81C43"/>
    <w:multiLevelType w:val="hybridMultilevel"/>
    <w:tmpl w:val="C2DC1350"/>
    <w:lvl w:ilvl="0" w:tplc="7C14A0C4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78014A4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DA00A92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D7F0B05E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B114F762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FC7CEDE8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9800C258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F1E9E42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B74C67CE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253971786">
    <w:abstractNumId w:val="0"/>
  </w:num>
  <w:num w:numId="2" w16cid:durableId="1160345589">
    <w:abstractNumId w:val="7"/>
  </w:num>
  <w:num w:numId="3" w16cid:durableId="1762752115">
    <w:abstractNumId w:val="8"/>
  </w:num>
  <w:num w:numId="4" w16cid:durableId="259149379">
    <w:abstractNumId w:val="6"/>
  </w:num>
  <w:num w:numId="5" w16cid:durableId="1637447314">
    <w:abstractNumId w:val="12"/>
  </w:num>
  <w:num w:numId="6" w16cid:durableId="599683929">
    <w:abstractNumId w:val="15"/>
  </w:num>
  <w:num w:numId="7" w16cid:durableId="23128318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5129678">
    <w:abstractNumId w:val="9"/>
  </w:num>
  <w:num w:numId="9" w16cid:durableId="451368998">
    <w:abstractNumId w:val="13"/>
  </w:num>
  <w:num w:numId="10" w16cid:durableId="63383814">
    <w:abstractNumId w:val="10"/>
  </w:num>
  <w:num w:numId="11" w16cid:durableId="1287542365">
    <w:abstractNumId w:val="1"/>
  </w:num>
  <w:num w:numId="12" w16cid:durableId="172771552">
    <w:abstractNumId w:val="11"/>
  </w:num>
  <w:num w:numId="13" w16cid:durableId="2024934502">
    <w:abstractNumId w:val="2"/>
  </w:num>
  <w:num w:numId="14" w16cid:durableId="366219579">
    <w:abstractNumId w:val="14"/>
  </w:num>
  <w:num w:numId="15" w16cid:durableId="918248897">
    <w:abstractNumId w:val="3"/>
  </w:num>
  <w:num w:numId="16" w16cid:durableId="314650264">
    <w:abstractNumId w:val="4"/>
  </w:num>
  <w:num w:numId="17" w16cid:durableId="1491168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03D"/>
    <w:rsid w:val="00034471"/>
    <w:rsid w:val="000F5A4C"/>
    <w:rsid w:val="001A43D0"/>
    <w:rsid w:val="002027B1"/>
    <w:rsid w:val="00223882"/>
    <w:rsid w:val="00257475"/>
    <w:rsid w:val="003611BD"/>
    <w:rsid w:val="003B1F64"/>
    <w:rsid w:val="003B71B0"/>
    <w:rsid w:val="004070E8"/>
    <w:rsid w:val="004C7495"/>
    <w:rsid w:val="004F0424"/>
    <w:rsid w:val="005A185D"/>
    <w:rsid w:val="005C4E36"/>
    <w:rsid w:val="005C5F55"/>
    <w:rsid w:val="00604D64"/>
    <w:rsid w:val="00611437"/>
    <w:rsid w:val="00625E27"/>
    <w:rsid w:val="006A07EF"/>
    <w:rsid w:val="006C203D"/>
    <w:rsid w:val="006F6628"/>
    <w:rsid w:val="006F6B46"/>
    <w:rsid w:val="006F6C46"/>
    <w:rsid w:val="0075075A"/>
    <w:rsid w:val="00827C3D"/>
    <w:rsid w:val="008C7B99"/>
    <w:rsid w:val="00AA1969"/>
    <w:rsid w:val="00B03B5D"/>
    <w:rsid w:val="00B101E5"/>
    <w:rsid w:val="00B16D05"/>
    <w:rsid w:val="00B47383"/>
    <w:rsid w:val="00B72049"/>
    <w:rsid w:val="00B75F63"/>
    <w:rsid w:val="00C2524F"/>
    <w:rsid w:val="00C61B56"/>
    <w:rsid w:val="00C9742D"/>
    <w:rsid w:val="00CC4754"/>
    <w:rsid w:val="00D339AB"/>
    <w:rsid w:val="00D40624"/>
    <w:rsid w:val="00D65C9A"/>
    <w:rsid w:val="00DD7092"/>
    <w:rsid w:val="00E263DE"/>
    <w:rsid w:val="00E36248"/>
    <w:rsid w:val="00E5602A"/>
    <w:rsid w:val="00E57A46"/>
    <w:rsid w:val="00E73465"/>
    <w:rsid w:val="00EC515B"/>
    <w:rsid w:val="00F43993"/>
    <w:rsid w:val="00FF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EAB7F"/>
  <w15:docId w15:val="{89CB3370-2B90-46CE-AD01-633ABD773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0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3D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6C203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C2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203D"/>
  </w:style>
  <w:style w:type="paragraph" w:styleId="a7">
    <w:name w:val="footer"/>
    <w:basedOn w:val="a"/>
    <w:link w:val="a8"/>
    <w:uiPriority w:val="99"/>
    <w:unhideWhenUsed/>
    <w:rsid w:val="006C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2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ovselo@volmedi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26</Pages>
  <Words>4568</Words>
  <Characters>26042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work</dc:creator>
  <cp:keywords/>
  <dc:description/>
  <cp:lastModifiedBy>P C</cp:lastModifiedBy>
  <cp:revision>2</cp:revision>
  <cp:lastPrinted>2021-03-12T16:08:00Z</cp:lastPrinted>
  <dcterms:created xsi:type="dcterms:W3CDTF">2021-03-12T09:02:00Z</dcterms:created>
  <dcterms:modified xsi:type="dcterms:W3CDTF">2022-04-20T15:04:00Z</dcterms:modified>
</cp:coreProperties>
</file>