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9AAE9" w14:textId="5E702EB0" w:rsidR="006A5DAB" w:rsidRPr="002F146F" w:rsidRDefault="002576FF" w:rsidP="002F1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46F">
        <w:rPr>
          <w:rFonts w:ascii="Times New Roman" w:hAnsi="Times New Roman" w:cs="Times New Roman"/>
          <w:b/>
          <w:bCs/>
          <w:sz w:val="24"/>
          <w:szCs w:val="24"/>
        </w:rPr>
        <w:t>Открытая лекция по онкологическим заболеваниям</w:t>
      </w:r>
    </w:p>
    <w:p w14:paraId="7F06AF27" w14:textId="3835F01F" w:rsidR="000B72F8" w:rsidRPr="002F146F" w:rsidRDefault="000B72F8" w:rsidP="002F14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Ежегодно 4 февраля во всем мире проходят мероприятия в рамках Всемирного дня борьбы с раком. Много кто слышал об этом заболевании, но мало кто знает, как оно возникает, какие виды онкологических заболеваний бывают, есть ли у них какие-то проявления (признаки), но главное – возможно ли предупредить развитие онкологических заболеваний? Или же этого избежать нельзя?</w:t>
      </w:r>
    </w:p>
    <w:p w14:paraId="3E7A73B0" w14:textId="4D18C342" w:rsidR="008517F0" w:rsidRPr="002F146F" w:rsidRDefault="0000147B" w:rsidP="002F14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Д</w:t>
      </w:r>
      <w:r w:rsidR="008517F0" w:rsidRPr="002F146F">
        <w:rPr>
          <w:rFonts w:ascii="Times New Roman" w:hAnsi="Times New Roman" w:cs="Times New Roman"/>
          <w:sz w:val="24"/>
          <w:szCs w:val="24"/>
        </w:rPr>
        <w:t>ля начала давайте ответим с вами на первый вопрос. Почему стали поднимать эту тему?</w:t>
      </w:r>
    </w:p>
    <w:p w14:paraId="7AB4FEFA" w14:textId="45EED060" w:rsidR="008517F0" w:rsidRPr="002F146F" w:rsidRDefault="007110AD" w:rsidP="002F14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b/>
          <w:bCs/>
          <w:sz w:val="24"/>
          <w:szCs w:val="24"/>
        </w:rPr>
        <w:t>Введение в понятия. Патогенез.</w:t>
      </w:r>
      <w:r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="008517F0" w:rsidRPr="002F146F">
        <w:rPr>
          <w:rFonts w:ascii="Times New Roman" w:hAnsi="Times New Roman" w:cs="Times New Roman"/>
          <w:sz w:val="24"/>
          <w:szCs w:val="24"/>
        </w:rPr>
        <w:t xml:space="preserve">Существуют основные причины смертности населения: сердечно-сосудистые заболевания, онкологические заболевания и внешние причины. Смертность от онкологических заболеваний связана не </w:t>
      </w:r>
      <w:r w:rsidR="0000147B" w:rsidRPr="002F146F">
        <w:rPr>
          <w:rFonts w:ascii="Times New Roman" w:hAnsi="Times New Roman" w:cs="Times New Roman"/>
          <w:sz w:val="24"/>
          <w:szCs w:val="24"/>
        </w:rPr>
        <w:t>с</w:t>
      </w:r>
      <w:r w:rsidR="008517F0" w:rsidRPr="002F146F">
        <w:rPr>
          <w:rFonts w:ascii="Times New Roman" w:hAnsi="Times New Roman" w:cs="Times New Roman"/>
          <w:sz w:val="24"/>
          <w:szCs w:val="24"/>
        </w:rPr>
        <w:t xml:space="preserve"> отсутстви</w:t>
      </w:r>
      <w:r w:rsidR="0000147B" w:rsidRPr="002F146F">
        <w:rPr>
          <w:rFonts w:ascii="Times New Roman" w:hAnsi="Times New Roman" w:cs="Times New Roman"/>
          <w:sz w:val="24"/>
          <w:szCs w:val="24"/>
        </w:rPr>
        <w:t>ем</w:t>
      </w:r>
      <w:r w:rsidR="008517F0" w:rsidRPr="002F146F">
        <w:rPr>
          <w:rFonts w:ascii="Times New Roman" w:hAnsi="Times New Roman" w:cs="Times New Roman"/>
          <w:sz w:val="24"/>
          <w:szCs w:val="24"/>
        </w:rPr>
        <w:t xml:space="preserve"> лечения, а скорее </w:t>
      </w:r>
      <w:r w:rsidR="0000147B" w:rsidRPr="002F146F">
        <w:rPr>
          <w:rFonts w:ascii="Times New Roman" w:hAnsi="Times New Roman" w:cs="Times New Roman"/>
          <w:sz w:val="24"/>
          <w:szCs w:val="24"/>
        </w:rPr>
        <w:t>с</w:t>
      </w:r>
      <w:r w:rsidR="008517F0" w:rsidRPr="002F146F">
        <w:rPr>
          <w:rFonts w:ascii="Times New Roman" w:hAnsi="Times New Roman" w:cs="Times New Roman"/>
          <w:sz w:val="24"/>
          <w:szCs w:val="24"/>
        </w:rPr>
        <w:t xml:space="preserve"> несвоевременн</w:t>
      </w:r>
      <w:r w:rsidR="0000147B" w:rsidRPr="002F146F">
        <w:rPr>
          <w:rFonts w:ascii="Times New Roman" w:hAnsi="Times New Roman" w:cs="Times New Roman"/>
          <w:sz w:val="24"/>
          <w:szCs w:val="24"/>
        </w:rPr>
        <w:t>ым</w:t>
      </w:r>
      <w:r w:rsidR="008517F0" w:rsidRPr="002F146F">
        <w:rPr>
          <w:rFonts w:ascii="Times New Roman" w:hAnsi="Times New Roman" w:cs="Times New Roman"/>
          <w:sz w:val="24"/>
          <w:szCs w:val="24"/>
        </w:rPr>
        <w:t xml:space="preserve"> лечени</w:t>
      </w:r>
      <w:r w:rsidR="0000147B" w:rsidRPr="002F146F">
        <w:rPr>
          <w:rFonts w:ascii="Times New Roman" w:hAnsi="Times New Roman" w:cs="Times New Roman"/>
          <w:sz w:val="24"/>
          <w:szCs w:val="24"/>
        </w:rPr>
        <w:t>ем</w:t>
      </w:r>
      <w:r w:rsidR="008517F0" w:rsidRPr="002F146F">
        <w:rPr>
          <w:rFonts w:ascii="Times New Roman" w:hAnsi="Times New Roman" w:cs="Times New Roman"/>
          <w:sz w:val="24"/>
          <w:szCs w:val="24"/>
        </w:rPr>
        <w:t>. Многие онкологические заболевания выявляются на поздних стадиях, когда существующее лечение уже бессильно. Именно поэтому важно и нужно выявлять онкологические заболевания на ранних стадиях, когда уровень выживаемости достигает высоких результатов, а комфортность жизни пациента не сильно страдает.</w:t>
      </w:r>
    </w:p>
    <w:p w14:paraId="706426E4" w14:textId="114CBB6E" w:rsidR="000B72F8" w:rsidRPr="002F146F" w:rsidRDefault="0000147B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Давайте рассмотрим</w:t>
      </w:r>
      <w:r w:rsidR="008517F0" w:rsidRPr="002F146F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Pr="002F146F">
        <w:rPr>
          <w:rFonts w:ascii="Times New Roman" w:hAnsi="Times New Roman" w:cs="Times New Roman"/>
          <w:sz w:val="24"/>
          <w:szCs w:val="24"/>
        </w:rPr>
        <w:t>е</w:t>
      </w:r>
      <w:r w:rsidR="008517F0" w:rsidRPr="002F146F">
        <w:rPr>
          <w:rFonts w:ascii="Times New Roman" w:hAnsi="Times New Roman" w:cs="Times New Roman"/>
          <w:sz w:val="24"/>
          <w:szCs w:val="24"/>
        </w:rPr>
        <w:t xml:space="preserve"> термин</w:t>
      </w:r>
      <w:r w:rsidRPr="002F146F">
        <w:rPr>
          <w:rFonts w:ascii="Times New Roman" w:hAnsi="Times New Roman" w:cs="Times New Roman"/>
          <w:sz w:val="24"/>
          <w:szCs w:val="24"/>
        </w:rPr>
        <w:t>ы</w:t>
      </w:r>
      <w:r w:rsidR="008517F0" w:rsidRPr="002F146F">
        <w:rPr>
          <w:rFonts w:ascii="Times New Roman" w:hAnsi="Times New Roman" w:cs="Times New Roman"/>
          <w:sz w:val="24"/>
          <w:szCs w:val="24"/>
        </w:rPr>
        <w:t>.</w:t>
      </w:r>
      <w:r w:rsidRPr="002F146F">
        <w:rPr>
          <w:rFonts w:ascii="Times New Roman" w:hAnsi="Times New Roman" w:cs="Times New Roman"/>
          <w:sz w:val="24"/>
          <w:szCs w:val="24"/>
        </w:rPr>
        <w:t xml:space="preserve"> Первостепенно разберем следующие понятия:</w:t>
      </w:r>
    </w:p>
    <w:p w14:paraId="4D34F25D" w14:textId="75C869FA" w:rsidR="000B72F8" w:rsidRPr="002F146F" w:rsidRDefault="000B72F8" w:rsidP="002F146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b/>
          <w:bCs/>
          <w:sz w:val="24"/>
          <w:szCs w:val="24"/>
        </w:rPr>
        <w:t xml:space="preserve">Опухоль </w:t>
      </w:r>
      <w:r w:rsidRPr="002F146F">
        <w:rPr>
          <w:rFonts w:ascii="Times New Roman" w:hAnsi="Times New Roman" w:cs="Times New Roman"/>
          <w:sz w:val="24"/>
          <w:szCs w:val="24"/>
        </w:rPr>
        <w:t xml:space="preserve">– патологическое разрастание тканей, состоящее из клеток с особыми свойствами размножения и дифференцировки. Опухоль – это </w:t>
      </w:r>
      <w:r w:rsidR="0000147B" w:rsidRPr="002F146F">
        <w:rPr>
          <w:rFonts w:ascii="Times New Roman" w:hAnsi="Times New Roman" w:cs="Times New Roman"/>
          <w:sz w:val="24"/>
          <w:szCs w:val="24"/>
        </w:rPr>
        <w:t xml:space="preserve">доброкачественное или злокачественное </w:t>
      </w:r>
      <w:r w:rsidRPr="002F146F">
        <w:rPr>
          <w:rFonts w:ascii="Times New Roman" w:hAnsi="Times New Roman" w:cs="Times New Roman"/>
          <w:sz w:val="24"/>
          <w:szCs w:val="24"/>
        </w:rPr>
        <w:t xml:space="preserve">новообразование. То есть по сути – это то, что в организме в норме быть не должно. </w:t>
      </w:r>
    </w:p>
    <w:p w14:paraId="0342A53E" w14:textId="1A12D9FC" w:rsidR="000B72F8" w:rsidRPr="002F146F" w:rsidRDefault="000B72F8" w:rsidP="002F146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b/>
          <w:bCs/>
          <w:sz w:val="24"/>
          <w:szCs w:val="24"/>
        </w:rPr>
        <w:t>Рак</w:t>
      </w:r>
      <w:r w:rsidRPr="002F146F">
        <w:rPr>
          <w:rFonts w:ascii="Times New Roman" w:hAnsi="Times New Roman" w:cs="Times New Roman"/>
          <w:sz w:val="24"/>
          <w:szCs w:val="24"/>
        </w:rPr>
        <w:t> – общий термин для </w:t>
      </w:r>
      <w:r w:rsidRPr="002F146F">
        <w:rPr>
          <w:rFonts w:ascii="Times New Roman" w:hAnsi="Times New Roman" w:cs="Times New Roman"/>
          <w:b/>
          <w:bCs/>
          <w:sz w:val="24"/>
          <w:szCs w:val="24"/>
        </w:rPr>
        <w:t>онкологических</w:t>
      </w:r>
      <w:r w:rsidRPr="002F146F">
        <w:rPr>
          <w:rFonts w:ascii="Times New Roman" w:hAnsi="Times New Roman" w:cs="Times New Roman"/>
          <w:sz w:val="24"/>
          <w:szCs w:val="24"/>
        </w:rPr>
        <w:t> </w:t>
      </w:r>
      <w:r w:rsidRPr="002F146F">
        <w:rPr>
          <w:rFonts w:ascii="Times New Roman" w:hAnsi="Times New Roman" w:cs="Times New Roman"/>
          <w:b/>
          <w:bCs/>
          <w:sz w:val="24"/>
          <w:szCs w:val="24"/>
        </w:rPr>
        <w:t>заболеваний</w:t>
      </w:r>
      <w:r w:rsidRPr="002F146F">
        <w:rPr>
          <w:rFonts w:ascii="Times New Roman" w:hAnsi="Times New Roman" w:cs="Times New Roman"/>
          <w:sz w:val="24"/>
          <w:szCs w:val="24"/>
        </w:rPr>
        <w:t xml:space="preserve">, </w:t>
      </w:r>
      <w:r w:rsidR="0000147B" w:rsidRPr="002F146F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2F146F">
        <w:rPr>
          <w:rFonts w:ascii="Times New Roman" w:hAnsi="Times New Roman" w:cs="Times New Roman"/>
          <w:sz w:val="24"/>
          <w:szCs w:val="24"/>
        </w:rPr>
        <w:t>характеризуется быстрым неконтролируемым развитием клеток, образую</w:t>
      </w:r>
      <w:r w:rsidR="0000147B" w:rsidRPr="002F146F">
        <w:rPr>
          <w:rFonts w:ascii="Times New Roman" w:hAnsi="Times New Roman" w:cs="Times New Roman"/>
          <w:sz w:val="24"/>
          <w:szCs w:val="24"/>
        </w:rPr>
        <w:t>щих</w:t>
      </w:r>
      <w:r w:rsidRPr="002F146F">
        <w:rPr>
          <w:rFonts w:ascii="Times New Roman" w:hAnsi="Times New Roman" w:cs="Times New Roman"/>
          <w:sz w:val="24"/>
          <w:szCs w:val="24"/>
        </w:rPr>
        <w:t> </w:t>
      </w:r>
      <w:r w:rsidRPr="002F146F">
        <w:rPr>
          <w:rFonts w:ascii="Times New Roman" w:hAnsi="Times New Roman" w:cs="Times New Roman"/>
          <w:b/>
          <w:bCs/>
          <w:sz w:val="24"/>
          <w:szCs w:val="24"/>
        </w:rPr>
        <w:t>опухоль.</w:t>
      </w:r>
    </w:p>
    <w:p w14:paraId="2EC9EBA1" w14:textId="77777777" w:rsidR="000B72F8" w:rsidRPr="002F146F" w:rsidRDefault="000B72F8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По сути, эти два понятия взаимосвязаны между собой.</w:t>
      </w:r>
    </w:p>
    <w:p w14:paraId="13614A7F" w14:textId="04A21C85" w:rsidR="008517F0" w:rsidRPr="002F146F" w:rsidRDefault="008517F0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 xml:space="preserve">Давайте разберемся подробнее, как же так происходит, что в организме начинают в избыточном количестве образовываться клетки? И как понять, </w:t>
      </w:r>
      <w:r w:rsidR="001A6867" w:rsidRPr="002F146F">
        <w:rPr>
          <w:rFonts w:ascii="Times New Roman" w:hAnsi="Times New Roman" w:cs="Times New Roman"/>
          <w:sz w:val="24"/>
          <w:szCs w:val="24"/>
        </w:rPr>
        <w:t xml:space="preserve">что </w:t>
      </w:r>
      <w:r w:rsidRPr="002F146F">
        <w:rPr>
          <w:rFonts w:ascii="Times New Roman" w:hAnsi="Times New Roman" w:cs="Times New Roman"/>
          <w:sz w:val="24"/>
          <w:szCs w:val="24"/>
        </w:rPr>
        <w:t>образовавшаяся опухоль доброкачественная или злокачественная? Какие у них ключевые различия?</w:t>
      </w:r>
    </w:p>
    <w:p w14:paraId="1673ADCD" w14:textId="573A7753" w:rsidR="008517F0" w:rsidRPr="002F146F" w:rsidRDefault="008517F0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 xml:space="preserve">Все клетки нашего организма начинают свое развитие от одной клетки-исходника (давайте ее называть так). Далее через много-много ступеней она преобразуется в клетку, например, эпителия нашего желудка (или любого другого органа). </w:t>
      </w:r>
      <w:r w:rsidR="006030F6" w:rsidRPr="002F146F">
        <w:rPr>
          <w:rFonts w:ascii="Times New Roman" w:hAnsi="Times New Roman" w:cs="Times New Roman"/>
          <w:sz w:val="24"/>
          <w:szCs w:val="24"/>
        </w:rPr>
        <w:t>Так должно происходить в норме. Но бывает такое, что на каком-</w:t>
      </w:r>
      <w:r w:rsidR="001A6867" w:rsidRPr="002F146F">
        <w:rPr>
          <w:rFonts w:ascii="Times New Roman" w:hAnsi="Times New Roman" w:cs="Times New Roman"/>
          <w:sz w:val="24"/>
          <w:szCs w:val="24"/>
        </w:rPr>
        <w:t>то из этапов происходит</w:t>
      </w:r>
      <w:r w:rsidR="006030F6" w:rsidRPr="002F146F">
        <w:rPr>
          <w:rFonts w:ascii="Times New Roman" w:hAnsi="Times New Roman" w:cs="Times New Roman"/>
          <w:sz w:val="24"/>
          <w:szCs w:val="24"/>
        </w:rPr>
        <w:t xml:space="preserve"> «поломка» и нужна</w:t>
      </w:r>
      <w:r w:rsidR="001A6867" w:rsidRPr="002F146F">
        <w:rPr>
          <w:rFonts w:ascii="Times New Roman" w:hAnsi="Times New Roman" w:cs="Times New Roman"/>
          <w:sz w:val="24"/>
          <w:szCs w:val="24"/>
        </w:rPr>
        <w:t>я</w:t>
      </w:r>
      <w:r w:rsidR="006030F6" w:rsidRPr="002F146F">
        <w:rPr>
          <w:rFonts w:ascii="Times New Roman" w:hAnsi="Times New Roman" w:cs="Times New Roman"/>
          <w:sz w:val="24"/>
          <w:szCs w:val="24"/>
        </w:rPr>
        <w:t xml:space="preserve"> клетка не образуется. Вместо нее формируется целая «ассоциация» клеток, которые не должны в норме существовать. По сути</w:t>
      </w:r>
      <w:r w:rsidR="00864F39" w:rsidRPr="002F146F">
        <w:rPr>
          <w:rFonts w:ascii="Times New Roman" w:hAnsi="Times New Roman" w:cs="Times New Roman"/>
          <w:sz w:val="24"/>
          <w:szCs w:val="24"/>
        </w:rPr>
        <w:t>,</w:t>
      </w:r>
      <w:r w:rsidR="006030F6" w:rsidRPr="002F146F">
        <w:rPr>
          <w:rFonts w:ascii="Times New Roman" w:hAnsi="Times New Roman" w:cs="Times New Roman"/>
          <w:sz w:val="24"/>
          <w:szCs w:val="24"/>
        </w:rPr>
        <w:t xml:space="preserve"> это и называется опухолью.</w:t>
      </w:r>
    </w:p>
    <w:p w14:paraId="6EDF45C5" w14:textId="1AD08C9E" w:rsidR="006030F6" w:rsidRPr="002F146F" w:rsidRDefault="006030F6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Есть опухоли, которые состоят из клеток, которые очень похожи на те клетки, которые</w:t>
      </w:r>
      <w:r w:rsidR="001A6867" w:rsidRPr="002F146F">
        <w:rPr>
          <w:rFonts w:ascii="Times New Roman" w:hAnsi="Times New Roman" w:cs="Times New Roman"/>
          <w:sz w:val="24"/>
          <w:szCs w:val="24"/>
        </w:rPr>
        <w:t xml:space="preserve"> должны образовываться</w:t>
      </w:r>
      <w:r w:rsidRPr="002F146F">
        <w:rPr>
          <w:rFonts w:ascii="Times New Roman" w:hAnsi="Times New Roman" w:cs="Times New Roman"/>
          <w:sz w:val="24"/>
          <w:szCs w:val="24"/>
        </w:rPr>
        <w:t xml:space="preserve"> в норме – они в основном формируют доброкачественные опухоли. Такие опухоли легко поддаются удалению и в последствии не появляются вновь. А еще такие клетки не метастазируют. Метастазирование – это процесс распространения клеток опухоли вне ее изначальной локализации (за ее пределы). Где в будущем они продолжают делиться и образовать другие опухоли, уже вторичные.</w:t>
      </w:r>
    </w:p>
    <w:p w14:paraId="06848E88" w14:textId="77777777" w:rsidR="008517F0" w:rsidRPr="002F146F" w:rsidRDefault="006030F6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Опухоли, которые состоят из максимально «чужеродных» клеток, которые не похожи на те, что должны существовать в норме, считаются злокачественными. Они требуют более тщательного лечения и способны рецидивировать – возникать вновь после удаления. Помимо этого</w:t>
      </w:r>
      <w:r w:rsidR="007110AD" w:rsidRPr="002F146F">
        <w:rPr>
          <w:rFonts w:ascii="Times New Roman" w:hAnsi="Times New Roman" w:cs="Times New Roman"/>
          <w:sz w:val="24"/>
          <w:szCs w:val="24"/>
        </w:rPr>
        <w:t>,</w:t>
      </w:r>
      <w:r w:rsidRPr="002F146F">
        <w:rPr>
          <w:rFonts w:ascii="Times New Roman" w:hAnsi="Times New Roman" w:cs="Times New Roman"/>
          <w:sz w:val="24"/>
          <w:szCs w:val="24"/>
        </w:rPr>
        <w:t xml:space="preserve"> они могут распространяться по организму – метастазировать.</w:t>
      </w:r>
    </w:p>
    <w:p w14:paraId="265CA38A" w14:textId="444CE21E" w:rsidR="006030F6" w:rsidRPr="002F146F" w:rsidRDefault="007110AD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b/>
          <w:bCs/>
          <w:sz w:val="24"/>
          <w:szCs w:val="24"/>
        </w:rPr>
        <w:lastRenderedPageBreak/>
        <w:t>Этиология рака. Факторы риска.</w:t>
      </w:r>
      <w:r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="006030F6" w:rsidRPr="002F146F">
        <w:rPr>
          <w:rFonts w:ascii="Times New Roman" w:hAnsi="Times New Roman" w:cs="Times New Roman"/>
          <w:sz w:val="24"/>
          <w:szCs w:val="24"/>
        </w:rPr>
        <w:t xml:space="preserve">Каким образом опухоли могут возникать мы с вами разобрали. Возникает вопрос, что влияет на наличие этой «поломки» во время дифференцировки клеток? </w:t>
      </w:r>
      <w:r w:rsidRPr="002F146F">
        <w:rPr>
          <w:rFonts w:ascii="Times New Roman" w:hAnsi="Times New Roman" w:cs="Times New Roman"/>
          <w:sz w:val="24"/>
          <w:szCs w:val="24"/>
        </w:rPr>
        <w:t>Их могут провоцировать канцерогены – дословно вещества, которые инициирует развитие рака. Это могут быть какие-то химические вещества, которые поступают в организм человека</w:t>
      </w:r>
      <w:r w:rsidR="001A6867" w:rsidRPr="002F146F">
        <w:rPr>
          <w:rFonts w:ascii="Times New Roman" w:hAnsi="Times New Roman" w:cs="Times New Roman"/>
          <w:sz w:val="24"/>
          <w:szCs w:val="24"/>
        </w:rPr>
        <w:t>,</w:t>
      </w:r>
      <w:r w:rsidRPr="002F146F">
        <w:rPr>
          <w:rFonts w:ascii="Times New Roman" w:hAnsi="Times New Roman" w:cs="Times New Roman"/>
          <w:sz w:val="24"/>
          <w:szCs w:val="24"/>
        </w:rPr>
        <w:t xml:space="preserve"> или же</w:t>
      </w:r>
      <w:r w:rsidR="001A6867" w:rsidRPr="002F146F">
        <w:rPr>
          <w:rFonts w:ascii="Times New Roman" w:hAnsi="Times New Roman" w:cs="Times New Roman"/>
          <w:sz w:val="24"/>
          <w:szCs w:val="24"/>
        </w:rPr>
        <w:t xml:space="preserve"> они могут быть</w:t>
      </w:r>
      <w:r w:rsidRPr="002F146F">
        <w:rPr>
          <w:rFonts w:ascii="Times New Roman" w:hAnsi="Times New Roman" w:cs="Times New Roman"/>
          <w:sz w:val="24"/>
          <w:szCs w:val="24"/>
        </w:rPr>
        <w:t xml:space="preserve"> биологического происхождения (изменение генов).</w:t>
      </w:r>
    </w:p>
    <w:p w14:paraId="4AFABE72" w14:textId="5EE06CD9" w:rsidR="007110AD" w:rsidRPr="002F146F" w:rsidRDefault="007110AD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А вот факторы риска</w:t>
      </w:r>
      <w:r w:rsidR="001A6867" w:rsidRPr="002F146F">
        <w:rPr>
          <w:rFonts w:ascii="Times New Roman" w:hAnsi="Times New Roman" w:cs="Times New Roman"/>
          <w:sz w:val="24"/>
          <w:szCs w:val="24"/>
        </w:rPr>
        <w:t>,</w:t>
      </w:r>
      <w:r w:rsidRPr="002F146F">
        <w:rPr>
          <w:rFonts w:ascii="Times New Roman" w:hAnsi="Times New Roman" w:cs="Times New Roman"/>
          <w:sz w:val="24"/>
          <w:szCs w:val="24"/>
        </w:rPr>
        <w:t xml:space="preserve"> особенности организма и образа жизни человека, которые повышают риск (но не гарантируют) развити</w:t>
      </w:r>
      <w:r w:rsidR="001A6867" w:rsidRPr="002F146F">
        <w:rPr>
          <w:rFonts w:ascii="Times New Roman" w:hAnsi="Times New Roman" w:cs="Times New Roman"/>
          <w:sz w:val="24"/>
          <w:szCs w:val="24"/>
        </w:rPr>
        <w:t>я</w:t>
      </w:r>
      <w:r w:rsidRPr="002F146F">
        <w:rPr>
          <w:rFonts w:ascii="Times New Roman" w:hAnsi="Times New Roman" w:cs="Times New Roman"/>
          <w:sz w:val="24"/>
          <w:szCs w:val="24"/>
        </w:rPr>
        <w:t xml:space="preserve"> рака</w:t>
      </w:r>
      <w:r w:rsidR="001A6867" w:rsidRPr="002F146F">
        <w:rPr>
          <w:rFonts w:ascii="Times New Roman" w:hAnsi="Times New Roman" w:cs="Times New Roman"/>
          <w:sz w:val="24"/>
          <w:szCs w:val="24"/>
        </w:rPr>
        <w:t>,</w:t>
      </w:r>
      <w:r w:rsidRPr="002F146F">
        <w:rPr>
          <w:rFonts w:ascii="Times New Roman" w:hAnsi="Times New Roman" w:cs="Times New Roman"/>
          <w:sz w:val="24"/>
          <w:szCs w:val="24"/>
        </w:rPr>
        <w:t xml:space="preserve"> бывают двух видов: общие и специфические.</w:t>
      </w:r>
    </w:p>
    <w:p w14:paraId="4E134701" w14:textId="5718030B" w:rsidR="00864F39" w:rsidRPr="002F146F" w:rsidRDefault="007110AD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Первые характерны в целом для всех видов рака: неправильный образ жизни, гиподинамия, курение, избыточный вес, употребление алкоголя</w:t>
      </w:r>
      <w:r w:rsidR="00864F39" w:rsidRPr="002F146F">
        <w:rPr>
          <w:rFonts w:ascii="Times New Roman" w:hAnsi="Times New Roman" w:cs="Times New Roman"/>
          <w:sz w:val="24"/>
          <w:szCs w:val="24"/>
        </w:rPr>
        <w:t>, раса и пол.</w:t>
      </w:r>
      <w:r w:rsidR="001A6867"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="00864F39" w:rsidRPr="002F146F">
        <w:rPr>
          <w:rFonts w:ascii="Times New Roman" w:hAnsi="Times New Roman" w:cs="Times New Roman"/>
          <w:sz w:val="24"/>
          <w:szCs w:val="24"/>
        </w:rPr>
        <w:t>И, конечно же, очень важна наследственность. Если у человека среди близких родственников (мама, папа, родные братья или сестры) отмечались случа</w:t>
      </w:r>
      <w:r w:rsidR="001A6867" w:rsidRPr="002F146F">
        <w:rPr>
          <w:rFonts w:ascii="Times New Roman" w:hAnsi="Times New Roman" w:cs="Times New Roman"/>
          <w:sz w:val="24"/>
          <w:szCs w:val="24"/>
        </w:rPr>
        <w:t>и</w:t>
      </w:r>
      <w:r w:rsidR="00864F39" w:rsidRPr="002F146F">
        <w:rPr>
          <w:rFonts w:ascii="Times New Roman" w:hAnsi="Times New Roman" w:cs="Times New Roman"/>
          <w:sz w:val="24"/>
          <w:szCs w:val="24"/>
        </w:rPr>
        <w:t xml:space="preserve"> онкологического заболевания – ему необходимо быть </w:t>
      </w:r>
      <w:proofErr w:type="spellStart"/>
      <w:r w:rsidR="00864F39" w:rsidRPr="002F146F">
        <w:rPr>
          <w:rFonts w:ascii="Times New Roman" w:hAnsi="Times New Roman" w:cs="Times New Roman"/>
          <w:sz w:val="24"/>
          <w:szCs w:val="24"/>
        </w:rPr>
        <w:t>онконастороженным</w:t>
      </w:r>
      <w:proofErr w:type="spellEnd"/>
      <w:r w:rsidR="00864F39" w:rsidRPr="002F146F">
        <w:rPr>
          <w:rFonts w:ascii="Times New Roman" w:hAnsi="Times New Roman" w:cs="Times New Roman"/>
          <w:sz w:val="24"/>
          <w:szCs w:val="24"/>
        </w:rPr>
        <w:t xml:space="preserve"> именно по данному виду рака.</w:t>
      </w:r>
    </w:p>
    <w:p w14:paraId="288C6E25" w14:textId="463C11B5" w:rsidR="007110AD" w:rsidRPr="002F146F" w:rsidRDefault="007110AD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 xml:space="preserve">Специфические факторы риска – те, которые в большей степени </w:t>
      </w:r>
      <w:r w:rsidR="001A6867" w:rsidRPr="002F146F">
        <w:rPr>
          <w:rFonts w:ascii="Times New Roman" w:hAnsi="Times New Roman" w:cs="Times New Roman"/>
          <w:sz w:val="24"/>
          <w:szCs w:val="24"/>
        </w:rPr>
        <w:t>способны влиять на развитие</w:t>
      </w:r>
      <w:r w:rsidRPr="002F146F">
        <w:rPr>
          <w:rFonts w:ascii="Times New Roman" w:hAnsi="Times New Roman" w:cs="Times New Roman"/>
          <w:sz w:val="24"/>
          <w:szCs w:val="24"/>
        </w:rPr>
        <w:t xml:space="preserve"> определенно</w:t>
      </w:r>
      <w:r w:rsidR="001A6867" w:rsidRPr="002F146F">
        <w:rPr>
          <w:rFonts w:ascii="Times New Roman" w:hAnsi="Times New Roman" w:cs="Times New Roman"/>
          <w:sz w:val="24"/>
          <w:szCs w:val="24"/>
        </w:rPr>
        <w:t>го</w:t>
      </w:r>
      <w:r w:rsidRPr="002F146F">
        <w:rPr>
          <w:rFonts w:ascii="Times New Roman" w:hAnsi="Times New Roman" w:cs="Times New Roman"/>
          <w:sz w:val="24"/>
          <w:szCs w:val="24"/>
        </w:rPr>
        <w:t xml:space="preserve"> виду рака. Например, это длительное влияние ультрафиолета (меланома), поздняя менопауза и нерожавшие женщины или родившие после 30 л</w:t>
      </w:r>
      <w:r w:rsidR="001A6867" w:rsidRPr="002F146F">
        <w:rPr>
          <w:rFonts w:ascii="Times New Roman" w:hAnsi="Times New Roman" w:cs="Times New Roman"/>
          <w:sz w:val="24"/>
          <w:szCs w:val="24"/>
        </w:rPr>
        <w:t>ет (</w:t>
      </w:r>
      <w:r w:rsidRPr="002F146F">
        <w:rPr>
          <w:rFonts w:ascii="Times New Roman" w:hAnsi="Times New Roman" w:cs="Times New Roman"/>
          <w:sz w:val="24"/>
          <w:szCs w:val="24"/>
        </w:rPr>
        <w:t xml:space="preserve">рак молочной железы), раннее начало половой жизни, отсутствие половой гигиены, венерические заболевания (рак шейки матки), метаболический синдром (рак пищевода), наличие </w:t>
      </w:r>
      <w:proofErr w:type="spellStart"/>
      <w:r w:rsidRPr="002F146F">
        <w:rPr>
          <w:rFonts w:ascii="Times New Roman" w:hAnsi="Times New Roman" w:cs="Times New Roman"/>
          <w:sz w:val="24"/>
          <w:szCs w:val="24"/>
        </w:rPr>
        <w:t>Helicobacter</w:t>
      </w:r>
      <w:proofErr w:type="spellEnd"/>
      <w:r w:rsidRPr="002F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46F">
        <w:rPr>
          <w:rFonts w:ascii="Times New Roman" w:hAnsi="Times New Roman" w:cs="Times New Roman"/>
          <w:sz w:val="24"/>
          <w:szCs w:val="24"/>
        </w:rPr>
        <w:t>pylori</w:t>
      </w:r>
      <w:proofErr w:type="spellEnd"/>
      <w:r w:rsidRPr="002F146F">
        <w:rPr>
          <w:rFonts w:ascii="Times New Roman" w:hAnsi="Times New Roman" w:cs="Times New Roman"/>
          <w:sz w:val="24"/>
          <w:szCs w:val="24"/>
        </w:rPr>
        <w:t xml:space="preserve"> (рак желудка)</w:t>
      </w:r>
      <w:r w:rsidR="001A6867" w:rsidRPr="002F146F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3F1A8366" w14:textId="158D1AEE" w:rsidR="007110AD" w:rsidRPr="002F146F" w:rsidRDefault="007110AD" w:rsidP="002F146F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46F">
        <w:rPr>
          <w:rFonts w:ascii="Times New Roman" w:hAnsi="Times New Roman" w:cs="Times New Roman"/>
          <w:b/>
          <w:bCs/>
          <w:sz w:val="24"/>
          <w:szCs w:val="24"/>
        </w:rPr>
        <w:t>Отдельные виды рака</w:t>
      </w:r>
      <w:r w:rsidR="00FA50E3" w:rsidRPr="002F146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4ED089" w14:textId="2097D897" w:rsidR="00FA50E3" w:rsidRPr="002F146F" w:rsidRDefault="00B328E7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0498788"/>
      <w:r w:rsidRPr="002F146F">
        <w:rPr>
          <w:rFonts w:ascii="Times New Roman" w:hAnsi="Times New Roman" w:cs="Times New Roman"/>
          <w:b/>
          <w:bCs/>
          <w:sz w:val="24"/>
          <w:szCs w:val="24"/>
        </w:rPr>
        <w:t>Меланома</w:t>
      </w:r>
      <w:r w:rsidRPr="002F146F">
        <w:rPr>
          <w:rFonts w:ascii="Times New Roman" w:hAnsi="Times New Roman" w:cs="Times New Roman"/>
          <w:sz w:val="24"/>
          <w:szCs w:val="24"/>
        </w:rPr>
        <w:t xml:space="preserve"> – злокачественная опухоль, развивающаяся из меланоцитов – пигментных клеток, продуцирующих меланины. Одна из наиболее опасных злокачественных опухолей человека, часто рецидивирующая и </w:t>
      </w:r>
      <w:r w:rsidR="001A6867" w:rsidRPr="002F146F">
        <w:rPr>
          <w:rFonts w:ascii="Times New Roman" w:hAnsi="Times New Roman" w:cs="Times New Roman"/>
          <w:sz w:val="24"/>
          <w:szCs w:val="24"/>
        </w:rPr>
        <w:t>метастазирующая почти</w:t>
      </w:r>
      <w:r w:rsidRPr="002F146F">
        <w:rPr>
          <w:rFonts w:ascii="Times New Roman" w:hAnsi="Times New Roman" w:cs="Times New Roman"/>
          <w:sz w:val="24"/>
          <w:szCs w:val="24"/>
        </w:rPr>
        <w:t xml:space="preserve"> во все органы.</w:t>
      </w:r>
    </w:p>
    <w:p w14:paraId="2A6EABA2" w14:textId="68DCECD2" w:rsidR="00620160" w:rsidRPr="002F146F" w:rsidRDefault="00620160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Факторы риска: ультрафиолетовое излучение,</w:t>
      </w:r>
      <w:r w:rsidR="001A6867" w:rsidRPr="002F146F">
        <w:rPr>
          <w:rFonts w:ascii="Times New Roman" w:hAnsi="Times New Roman" w:cs="Times New Roman"/>
          <w:sz w:val="24"/>
          <w:szCs w:val="24"/>
        </w:rPr>
        <w:t xml:space="preserve"> наличие в жизни многократных солнечных ожогов,</w:t>
      </w:r>
      <w:r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="001A6867" w:rsidRPr="002F146F">
        <w:rPr>
          <w:rFonts w:ascii="Times New Roman" w:hAnsi="Times New Roman" w:cs="Times New Roman"/>
          <w:sz w:val="24"/>
          <w:szCs w:val="24"/>
        </w:rPr>
        <w:t xml:space="preserve">пигментный </w:t>
      </w:r>
      <w:proofErr w:type="spellStart"/>
      <w:r w:rsidR="001A6867" w:rsidRPr="002F146F">
        <w:rPr>
          <w:rFonts w:ascii="Times New Roman" w:hAnsi="Times New Roman" w:cs="Times New Roman"/>
          <w:sz w:val="24"/>
          <w:szCs w:val="24"/>
        </w:rPr>
        <w:t>невус</w:t>
      </w:r>
      <w:proofErr w:type="spellEnd"/>
      <w:r w:rsidR="001A6867" w:rsidRPr="002F146F">
        <w:rPr>
          <w:rFonts w:ascii="Times New Roman" w:hAnsi="Times New Roman" w:cs="Times New Roman"/>
          <w:sz w:val="24"/>
          <w:szCs w:val="24"/>
        </w:rPr>
        <w:t xml:space="preserve">, </w:t>
      </w:r>
      <w:r w:rsidRPr="002F146F">
        <w:rPr>
          <w:rFonts w:ascii="Times New Roman" w:hAnsi="Times New Roman" w:cs="Times New Roman"/>
          <w:sz w:val="24"/>
          <w:szCs w:val="24"/>
        </w:rPr>
        <w:t>фенотип — белая кожа, светлые (голубые) глаза, светлые волосы, наследственность— семейный анамнез.</w:t>
      </w:r>
    </w:p>
    <w:p w14:paraId="663FBB75" w14:textId="450CCBB3" w:rsidR="00B328E7" w:rsidRPr="002F146F" w:rsidRDefault="00620160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 xml:space="preserve">Одним из важных факторов риска является ультрафиолет – это электромагнитное излучение. </w:t>
      </w:r>
      <w:bookmarkStart w:id="1" w:name="_Hlk30499587"/>
      <w:r w:rsidRPr="002F146F">
        <w:rPr>
          <w:rFonts w:ascii="Times New Roman" w:hAnsi="Times New Roman" w:cs="Times New Roman"/>
          <w:sz w:val="24"/>
          <w:szCs w:val="24"/>
        </w:rPr>
        <w:t xml:space="preserve">Многократные солнечные ожоги в жизни или более 50 часов в солярии: увеличивает риск </w:t>
      </w:r>
      <w:r w:rsidR="001A6867" w:rsidRPr="002F146F">
        <w:rPr>
          <w:rFonts w:ascii="Times New Roman" w:hAnsi="Times New Roman" w:cs="Times New Roman"/>
          <w:sz w:val="24"/>
          <w:szCs w:val="24"/>
        </w:rPr>
        <w:t xml:space="preserve">развития рака </w:t>
      </w:r>
      <w:r w:rsidRPr="002F146F">
        <w:rPr>
          <w:rFonts w:ascii="Times New Roman" w:hAnsi="Times New Roman" w:cs="Times New Roman"/>
          <w:sz w:val="24"/>
          <w:szCs w:val="24"/>
        </w:rPr>
        <w:t>в 3 раза</w:t>
      </w:r>
      <w:bookmarkEnd w:id="1"/>
      <w:r w:rsidRPr="002F146F">
        <w:rPr>
          <w:rFonts w:ascii="Times New Roman" w:hAnsi="Times New Roman" w:cs="Times New Roman"/>
          <w:sz w:val="24"/>
          <w:szCs w:val="24"/>
        </w:rPr>
        <w:t xml:space="preserve">. Поэтому необходима </w:t>
      </w:r>
      <w:r w:rsidR="001A6867" w:rsidRPr="002F146F">
        <w:rPr>
          <w:rFonts w:ascii="Times New Roman" w:hAnsi="Times New Roman" w:cs="Times New Roman"/>
          <w:sz w:val="24"/>
          <w:szCs w:val="24"/>
        </w:rPr>
        <w:t xml:space="preserve">определенная </w:t>
      </w:r>
      <w:r w:rsidRPr="002F146F">
        <w:rPr>
          <w:rFonts w:ascii="Times New Roman" w:hAnsi="Times New Roman" w:cs="Times New Roman"/>
          <w:sz w:val="24"/>
          <w:szCs w:val="24"/>
        </w:rPr>
        <w:t>профилактика</w:t>
      </w:r>
      <w:r w:rsidR="001A6867" w:rsidRPr="002F146F"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Pr="002F146F">
        <w:rPr>
          <w:rFonts w:ascii="Times New Roman" w:hAnsi="Times New Roman" w:cs="Times New Roman"/>
          <w:sz w:val="24"/>
          <w:szCs w:val="24"/>
        </w:rPr>
        <w:t>использование защитных средств – крема с защитой SPF выше 30</w:t>
      </w:r>
      <w:r w:rsidR="001A6867" w:rsidRPr="002F146F">
        <w:rPr>
          <w:rFonts w:ascii="Times New Roman" w:hAnsi="Times New Roman" w:cs="Times New Roman"/>
          <w:sz w:val="24"/>
          <w:szCs w:val="24"/>
        </w:rPr>
        <w:t>.</w:t>
      </w:r>
      <w:r w:rsidRPr="002F146F">
        <w:rPr>
          <w:rFonts w:ascii="Times New Roman" w:hAnsi="Times New Roman" w:cs="Times New Roman"/>
          <w:sz w:val="24"/>
          <w:szCs w:val="24"/>
        </w:rPr>
        <w:t xml:space="preserve"> Если белая кожа, светлые (голубые) глаза, светлые волосы </w:t>
      </w:r>
      <w:r w:rsidR="001A6867" w:rsidRPr="002F146F">
        <w:rPr>
          <w:rFonts w:ascii="Times New Roman" w:hAnsi="Times New Roman" w:cs="Times New Roman"/>
          <w:sz w:val="24"/>
          <w:szCs w:val="24"/>
        </w:rPr>
        <w:t>необходимо</w:t>
      </w:r>
      <w:r w:rsidRPr="002F146F">
        <w:rPr>
          <w:rFonts w:ascii="Times New Roman" w:hAnsi="Times New Roman" w:cs="Times New Roman"/>
          <w:sz w:val="24"/>
          <w:szCs w:val="24"/>
        </w:rPr>
        <w:t xml:space="preserve"> использовать максимальную защиту SPF 50</w:t>
      </w:r>
      <w:r w:rsidR="001A6867" w:rsidRPr="002F146F">
        <w:rPr>
          <w:rFonts w:ascii="Times New Roman" w:hAnsi="Times New Roman" w:cs="Times New Roman"/>
          <w:sz w:val="24"/>
          <w:szCs w:val="24"/>
        </w:rPr>
        <w:t>.</w:t>
      </w:r>
      <w:r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="001A6867" w:rsidRPr="002F146F">
        <w:rPr>
          <w:rFonts w:ascii="Times New Roman" w:hAnsi="Times New Roman" w:cs="Times New Roman"/>
          <w:sz w:val="24"/>
          <w:szCs w:val="24"/>
        </w:rPr>
        <w:t>То же самое для детей</w:t>
      </w:r>
      <w:r w:rsidRPr="002F146F">
        <w:rPr>
          <w:rFonts w:ascii="Times New Roman" w:hAnsi="Times New Roman" w:cs="Times New Roman"/>
          <w:sz w:val="24"/>
          <w:szCs w:val="24"/>
        </w:rPr>
        <w:t>.</w:t>
      </w:r>
      <w:r w:rsidR="001A6867"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Pr="002F146F">
        <w:rPr>
          <w:rFonts w:ascii="Times New Roman" w:hAnsi="Times New Roman" w:cs="Times New Roman"/>
          <w:sz w:val="24"/>
          <w:szCs w:val="24"/>
        </w:rPr>
        <w:t>Солнцезащитный крем нужно наносить за 15 минут до выхода на солнце, затем повторно каждые два часа</w:t>
      </w:r>
      <w:r w:rsidR="001A6867" w:rsidRPr="002F146F">
        <w:rPr>
          <w:rFonts w:ascii="Times New Roman" w:hAnsi="Times New Roman" w:cs="Times New Roman"/>
          <w:sz w:val="24"/>
          <w:szCs w:val="24"/>
        </w:rPr>
        <w:t xml:space="preserve">. </w:t>
      </w:r>
      <w:r w:rsidRPr="002F146F">
        <w:rPr>
          <w:rFonts w:ascii="Times New Roman" w:hAnsi="Times New Roman" w:cs="Times New Roman"/>
          <w:sz w:val="24"/>
          <w:szCs w:val="24"/>
        </w:rPr>
        <w:t xml:space="preserve">Не забывайте, что лучи солнца самые сильные с 10 до 16 часов, поэтому лучше не находиться в это время под прямыми солнечными лучами. Необходимо носить защитную одежду и </w:t>
      </w:r>
      <w:r w:rsidR="001A6867" w:rsidRPr="002F146F">
        <w:rPr>
          <w:rFonts w:ascii="Times New Roman" w:hAnsi="Times New Roman" w:cs="Times New Roman"/>
          <w:sz w:val="24"/>
          <w:szCs w:val="24"/>
        </w:rPr>
        <w:t>о</w:t>
      </w:r>
      <w:r w:rsidR="00112164" w:rsidRPr="002F146F">
        <w:rPr>
          <w:rFonts w:ascii="Times New Roman" w:hAnsi="Times New Roman" w:cs="Times New Roman"/>
          <w:sz w:val="24"/>
          <w:szCs w:val="24"/>
        </w:rPr>
        <w:t xml:space="preserve">тказаться от </w:t>
      </w:r>
      <w:r w:rsidR="001A6867" w:rsidRPr="002F146F">
        <w:rPr>
          <w:rFonts w:ascii="Times New Roman" w:hAnsi="Times New Roman" w:cs="Times New Roman"/>
          <w:sz w:val="24"/>
          <w:szCs w:val="24"/>
        </w:rPr>
        <w:t>посещения</w:t>
      </w:r>
      <w:r w:rsidR="00112164" w:rsidRPr="002F146F">
        <w:rPr>
          <w:rFonts w:ascii="Times New Roman" w:hAnsi="Times New Roman" w:cs="Times New Roman"/>
          <w:sz w:val="24"/>
          <w:szCs w:val="24"/>
        </w:rPr>
        <w:t xml:space="preserve"> солярия.</w:t>
      </w:r>
    </w:p>
    <w:p w14:paraId="31D461B7" w14:textId="12A2A828" w:rsidR="00947704" w:rsidRPr="002F146F" w:rsidRDefault="00F836FB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 xml:space="preserve">Также важным фактором риска является наличие пигментных </w:t>
      </w:r>
      <w:proofErr w:type="spellStart"/>
      <w:r w:rsidRPr="002F146F">
        <w:rPr>
          <w:rFonts w:ascii="Times New Roman" w:hAnsi="Times New Roman" w:cs="Times New Roman"/>
          <w:sz w:val="24"/>
          <w:szCs w:val="24"/>
        </w:rPr>
        <w:t>невусов</w:t>
      </w:r>
      <w:proofErr w:type="spellEnd"/>
      <w:r w:rsidRPr="002F146F">
        <w:rPr>
          <w:rFonts w:ascii="Times New Roman" w:hAnsi="Times New Roman" w:cs="Times New Roman"/>
          <w:sz w:val="24"/>
          <w:szCs w:val="24"/>
        </w:rPr>
        <w:t xml:space="preserve"> и синдрома множественных диспластических </w:t>
      </w:r>
      <w:proofErr w:type="spellStart"/>
      <w:r w:rsidRPr="002F146F">
        <w:rPr>
          <w:rFonts w:ascii="Times New Roman" w:hAnsi="Times New Roman" w:cs="Times New Roman"/>
          <w:sz w:val="24"/>
          <w:szCs w:val="24"/>
        </w:rPr>
        <w:t>невусов</w:t>
      </w:r>
      <w:proofErr w:type="spellEnd"/>
      <w:r w:rsidR="00416F45" w:rsidRPr="002F146F">
        <w:rPr>
          <w:rFonts w:ascii="Times New Roman" w:hAnsi="Times New Roman" w:cs="Times New Roman"/>
          <w:sz w:val="24"/>
          <w:szCs w:val="24"/>
        </w:rPr>
        <w:t xml:space="preserve">. </w:t>
      </w:r>
      <w:r w:rsidR="00B34400" w:rsidRPr="002F146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B34400" w:rsidRPr="002F146F">
        <w:rPr>
          <w:rFonts w:ascii="Times New Roman" w:hAnsi="Times New Roman" w:cs="Times New Roman"/>
          <w:sz w:val="24"/>
          <w:szCs w:val="24"/>
        </w:rPr>
        <w:t>невус</w:t>
      </w:r>
      <w:proofErr w:type="spellEnd"/>
      <w:r w:rsidR="00B34400" w:rsidRPr="002F146F">
        <w:rPr>
          <w:rFonts w:ascii="Times New Roman" w:hAnsi="Times New Roman" w:cs="Times New Roman"/>
          <w:sz w:val="24"/>
          <w:szCs w:val="24"/>
        </w:rPr>
        <w:t>, можно сказать, это наши родинки.</w:t>
      </w:r>
      <w:r w:rsidR="005B5462"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="00947704" w:rsidRPr="002F146F">
        <w:rPr>
          <w:rFonts w:ascii="Times New Roman" w:hAnsi="Times New Roman" w:cs="Times New Roman"/>
          <w:sz w:val="24"/>
          <w:szCs w:val="24"/>
        </w:rPr>
        <w:t xml:space="preserve">Важно систематически </w:t>
      </w:r>
      <w:r w:rsidR="00C16600" w:rsidRPr="002F146F">
        <w:rPr>
          <w:rFonts w:ascii="Times New Roman" w:hAnsi="Times New Roman" w:cs="Times New Roman"/>
          <w:sz w:val="24"/>
          <w:szCs w:val="24"/>
        </w:rPr>
        <w:t>осматривать</w:t>
      </w:r>
      <w:r w:rsidR="00947704"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="00C16600" w:rsidRPr="002F146F">
        <w:rPr>
          <w:rFonts w:ascii="Times New Roman" w:hAnsi="Times New Roman" w:cs="Times New Roman"/>
          <w:sz w:val="24"/>
          <w:szCs w:val="24"/>
        </w:rPr>
        <w:t>свои родинки. Если вы заметили, что родинка ассиметрична, имеет неровные контуры, неодинаковый цвет</w:t>
      </w:r>
      <w:r w:rsidR="00032614" w:rsidRPr="002F146F">
        <w:rPr>
          <w:rFonts w:ascii="Times New Roman" w:hAnsi="Times New Roman" w:cs="Times New Roman"/>
          <w:sz w:val="24"/>
          <w:szCs w:val="24"/>
        </w:rPr>
        <w:t>, диаметр родинки более 6</w:t>
      </w:r>
      <w:r w:rsidR="001A6867"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="00032614" w:rsidRPr="002F146F">
        <w:rPr>
          <w:rFonts w:ascii="Times New Roman" w:hAnsi="Times New Roman" w:cs="Times New Roman"/>
          <w:sz w:val="24"/>
          <w:szCs w:val="24"/>
        </w:rPr>
        <w:t>мм, он</w:t>
      </w:r>
      <w:r w:rsidR="001A6867" w:rsidRPr="002F146F">
        <w:rPr>
          <w:rFonts w:ascii="Times New Roman" w:hAnsi="Times New Roman" w:cs="Times New Roman"/>
          <w:sz w:val="24"/>
          <w:szCs w:val="24"/>
        </w:rPr>
        <w:t>и</w:t>
      </w:r>
      <w:r w:rsidR="00032614" w:rsidRPr="002F146F">
        <w:rPr>
          <w:rFonts w:ascii="Times New Roman" w:hAnsi="Times New Roman" w:cs="Times New Roman"/>
          <w:sz w:val="24"/>
          <w:szCs w:val="24"/>
        </w:rPr>
        <w:t xml:space="preserve"> изменил</w:t>
      </w:r>
      <w:r w:rsidR="001A6867" w:rsidRPr="002F146F">
        <w:rPr>
          <w:rFonts w:ascii="Times New Roman" w:hAnsi="Times New Roman" w:cs="Times New Roman"/>
          <w:sz w:val="24"/>
          <w:szCs w:val="24"/>
        </w:rPr>
        <w:t>и</w:t>
      </w:r>
      <w:r w:rsidR="00032614" w:rsidRPr="002F146F">
        <w:rPr>
          <w:rFonts w:ascii="Times New Roman" w:hAnsi="Times New Roman" w:cs="Times New Roman"/>
          <w:sz w:val="24"/>
          <w:szCs w:val="24"/>
        </w:rPr>
        <w:t>сь со временем (стал</w:t>
      </w:r>
      <w:r w:rsidR="001A6867" w:rsidRPr="002F146F">
        <w:rPr>
          <w:rFonts w:ascii="Times New Roman" w:hAnsi="Times New Roman" w:cs="Times New Roman"/>
          <w:sz w:val="24"/>
          <w:szCs w:val="24"/>
        </w:rPr>
        <w:t>и</w:t>
      </w:r>
      <w:r w:rsidR="00E178F0" w:rsidRPr="002F146F">
        <w:rPr>
          <w:rFonts w:ascii="Times New Roman" w:hAnsi="Times New Roman" w:cs="Times New Roman"/>
          <w:sz w:val="24"/>
          <w:szCs w:val="24"/>
        </w:rPr>
        <w:t xml:space="preserve"> болеть, начал</w:t>
      </w:r>
      <w:r w:rsidR="001A6867" w:rsidRPr="002F146F">
        <w:rPr>
          <w:rFonts w:ascii="Times New Roman" w:hAnsi="Times New Roman" w:cs="Times New Roman"/>
          <w:sz w:val="24"/>
          <w:szCs w:val="24"/>
        </w:rPr>
        <w:t>и</w:t>
      </w:r>
      <w:r w:rsidR="00E178F0" w:rsidRPr="002F146F">
        <w:rPr>
          <w:rFonts w:ascii="Times New Roman" w:hAnsi="Times New Roman" w:cs="Times New Roman"/>
          <w:sz w:val="24"/>
          <w:szCs w:val="24"/>
        </w:rPr>
        <w:t xml:space="preserve"> выделять гной или кровоточить), то необходимо сразу же обратиться к дерматологу или онкологу.</w:t>
      </w:r>
    </w:p>
    <w:p w14:paraId="08D0D637" w14:textId="5688831D" w:rsidR="001A6867" w:rsidRPr="002F146F" w:rsidRDefault="001A6867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lastRenderedPageBreak/>
        <w:t>Родинки возможно удалять только у врача – специалиста. Не стоит удалять родинки в косметологических кабинетах! Это может привести к неправильному и позднему постановлению диагноза. Так как косметолог может не посмотреть родинку в микроскоп и не отправить ее на биопсию после удаления.</w:t>
      </w:r>
    </w:p>
    <w:p w14:paraId="1B5798CC" w14:textId="15848CF3" w:rsidR="00E178F0" w:rsidRPr="002F146F" w:rsidRDefault="001D2304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Поэтому тщательно проверяйте свою кожу – даже в местах, которые никогда не видит солнце, включая кожу головы, ногти, нижнюю часть ваших ног и между пальцами, где родинки могут быть пропущены. Сейчас стала встречаться и меланома глаз, при любых подозрениях нужно обращаться к офтальмологу.</w:t>
      </w:r>
    </w:p>
    <w:p w14:paraId="5F653C1C" w14:textId="49F4A2AA" w:rsidR="009F1FD6" w:rsidRPr="002F146F" w:rsidRDefault="009F1FD6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0499695"/>
      <w:bookmarkEnd w:id="0"/>
      <w:r w:rsidRPr="002F146F">
        <w:rPr>
          <w:rFonts w:ascii="Times New Roman" w:hAnsi="Times New Roman" w:cs="Times New Roman"/>
          <w:b/>
          <w:bCs/>
          <w:sz w:val="24"/>
          <w:szCs w:val="24"/>
        </w:rPr>
        <w:t>Рак л</w:t>
      </w:r>
      <w:r w:rsidR="008373FD" w:rsidRPr="002F146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F146F">
        <w:rPr>
          <w:rFonts w:ascii="Times New Roman" w:hAnsi="Times New Roman" w:cs="Times New Roman"/>
          <w:b/>
          <w:bCs/>
          <w:sz w:val="24"/>
          <w:szCs w:val="24"/>
        </w:rPr>
        <w:t>гкого</w:t>
      </w:r>
      <w:r w:rsidRPr="002F146F">
        <w:rPr>
          <w:rFonts w:ascii="Times New Roman" w:hAnsi="Times New Roman" w:cs="Times New Roman"/>
          <w:sz w:val="24"/>
          <w:szCs w:val="24"/>
        </w:rPr>
        <w:t xml:space="preserve"> является серьёзной медицинской и социальной проблемой, в развитых странах он является наиболее часто встречающейся злокачественной опухолью и является наиболее распространённой причиной смерти от онкологической патологии.</w:t>
      </w:r>
    </w:p>
    <w:p w14:paraId="61A347AE" w14:textId="0ED68286" w:rsidR="009F1FD6" w:rsidRPr="002F146F" w:rsidRDefault="009F1FD6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Первые симптомы рака легкого: сухой редкий кашель, изменение голоса, свистящее дыхание,</w:t>
      </w:r>
      <w:r w:rsidR="00C831DF"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Pr="002F146F">
        <w:rPr>
          <w:rFonts w:ascii="Times New Roman" w:hAnsi="Times New Roman" w:cs="Times New Roman"/>
          <w:sz w:val="24"/>
          <w:szCs w:val="24"/>
        </w:rPr>
        <w:t>одышка, боль в груди, необъяснимая потеря веса, температура 37-38.</w:t>
      </w:r>
    </w:p>
    <w:p w14:paraId="0C2B3441" w14:textId="77777777" w:rsidR="00895047" w:rsidRPr="002F146F" w:rsidRDefault="009F1FD6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Факторы риска</w:t>
      </w:r>
      <w:r w:rsidR="00C831DF" w:rsidRPr="002F146F">
        <w:rPr>
          <w:rFonts w:ascii="Times New Roman" w:hAnsi="Times New Roman" w:cs="Times New Roman"/>
          <w:sz w:val="24"/>
          <w:szCs w:val="24"/>
        </w:rPr>
        <w:t xml:space="preserve">. </w:t>
      </w:r>
      <w:r w:rsidRPr="002F146F">
        <w:rPr>
          <w:rFonts w:ascii="Times New Roman" w:hAnsi="Times New Roman" w:cs="Times New Roman"/>
          <w:sz w:val="24"/>
          <w:szCs w:val="24"/>
        </w:rPr>
        <w:t>Курение табака — основная причина рака лёгкого. У курильщиков риск развития рака лёгких выше</w:t>
      </w:r>
      <w:r w:rsidR="00933FCE"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Pr="002F146F">
        <w:rPr>
          <w:rFonts w:ascii="Times New Roman" w:hAnsi="Times New Roman" w:cs="Times New Roman"/>
          <w:sz w:val="24"/>
          <w:szCs w:val="24"/>
        </w:rPr>
        <w:t xml:space="preserve">в 20 раз. </w:t>
      </w:r>
    </w:p>
    <w:p w14:paraId="5139EBF0" w14:textId="28DC001E" w:rsidR="00895047" w:rsidRPr="002F146F" w:rsidRDefault="00895047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Существует расчет индекса курильщика, с помощью которого можно понять какая вероятность возникновения хронической обструктивной болезни легких (ХОБЛ) у человека. Для этого необходимо умножить свою «норму» сигарет за день на количество месяцев в году, на протяжении которого человек курил. Например, человек курил 20 сигарет в день на протяжении 30 лет, в таком случае его индекс будет равен 600 (20*30=600). При индексе выше 240 табакокурение гарантировано приведет к ХОБЛ. Если показатель ниже 240, но выше 160, курильщик оказывается в зоне риска. Индекс от 120 до 160 говорит о том, что эта пагубная привычка может привести к хроническому обструктивному бронхиту. Если индекс менее 120 человек может быть более-менее спокоен за свои легкие, но стоит помнить, что курение влияет пагубно на весь организм человека, а зависимость, из раза в раз только растет, соответственно растет и количество выкуренных в день сигарет.</w:t>
      </w:r>
    </w:p>
    <w:p w14:paraId="01FA9C6B" w14:textId="6E2C4428" w:rsidR="006107FE" w:rsidRPr="002F146F" w:rsidRDefault="00895047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Кроме того</w:t>
      </w:r>
      <w:r w:rsidR="006107FE" w:rsidRPr="002F146F">
        <w:rPr>
          <w:rFonts w:ascii="Times New Roman" w:hAnsi="Times New Roman" w:cs="Times New Roman"/>
          <w:sz w:val="24"/>
          <w:szCs w:val="24"/>
        </w:rPr>
        <w:t xml:space="preserve">, часто рак легкого ассоциируется с </w:t>
      </w:r>
      <w:r w:rsidR="00E46D8A" w:rsidRPr="002F146F">
        <w:rPr>
          <w:rFonts w:ascii="Times New Roman" w:hAnsi="Times New Roman" w:cs="Times New Roman"/>
          <w:sz w:val="24"/>
          <w:szCs w:val="24"/>
        </w:rPr>
        <w:t>определенными</w:t>
      </w:r>
      <w:r w:rsidR="00571019" w:rsidRPr="002F146F">
        <w:rPr>
          <w:rFonts w:ascii="Times New Roman" w:hAnsi="Times New Roman" w:cs="Times New Roman"/>
          <w:sz w:val="24"/>
          <w:szCs w:val="24"/>
        </w:rPr>
        <w:t xml:space="preserve"> профессиями</w:t>
      </w:r>
      <w:r w:rsidR="00A0424E" w:rsidRPr="002F146F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39062C" w:rsidRPr="002F146F">
        <w:rPr>
          <w:rFonts w:ascii="Times New Roman" w:hAnsi="Times New Roman" w:cs="Times New Roman"/>
          <w:sz w:val="24"/>
          <w:szCs w:val="24"/>
        </w:rPr>
        <w:t xml:space="preserve">человек вдыхает на протяжении длительного времени </w:t>
      </w:r>
      <w:r w:rsidR="00C21B8B" w:rsidRPr="002F146F">
        <w:rPr>
          <w:rFonts w:ascii="Times New Roman" w:hAnsi="Times New Roman" w:cs="Times New Roman"/>
          <w:sz w:val="24"/>
          <w:szCs w:val="24"/>
        </w:rPr>
        <w:t>ядовитые для организма вещества (н</w:t>
      </w:r>
      <w:r w:rsidR="008F4047" w:rsidRPr="002F146F">
        <w:rPr>
          <w:rFonts w:ascii="Times New Roman" w:hAnsi="Times New Roman" w:cs="Times New Roman"/>
          <w:sz w:val="24"/>
          <w:szCs w:val="24"/>
        </w:rPr>
        <w:t>апример, работники угольной промышленности).</w:t>
      </w:r>
    </w:p>
    <w:p w14:paraId="5563BBB3" w14:textId="203AF5AF" w:rsidR="008F4047" w:rsidRPr="002F146F" w:rsidRDefault="008F4047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0499864"/>
      <w:bookmarkEnd w:id="2"/>
      <w:r w:rsidRPr="002F146F">
        <w:rPr>
          <w:rFonts w:ascii="Times New Roman" w:hAnsi="Times New Roman" w:cs="Times New Roman"/>
          <w:b/>
          <w:bCs/>
          <w:sz w:val="24"/>
          <w:szCs w:val="24"/>
        </w:rPr>
        <w:t>Рак молочной железы</w:t>
      </w:r>
      <w:r w:rsidRPr="002F146F">
        <w:rPr>
          <w:rFonts w:ascii="Times New Roman" w:hAnsi="Times New Roman" w:cs="Times New Roman"/>
          <w:sz w:val="24"/>
          <w:szCs w:val="24"/>
        </w:rPr>
        <w:t xml:space="preserve"> – злокачественная опухоль железистой ткани молочной железы. В мире это наиболее частая форма рака среди женщин. Второе по частоте встречаемости среди всех злокачественных новообразований </w:t>
      </w:r>
      <w:r w:rsidR="00895047" w:rsidRPr="002F146F">
        <w:rPr>
          <w:rFonts w:ascii="Times New Roman" w:hAnsi="Times New Roman" w:cs="Times New Roman"/>
          <w:sz w:val="24"/>
          <w:szCs w:val="24"/>
        </w:rPr>
        <w:t xml:space="preserve">стоит </w:t>
      </w:r>
      <w:r w:rsidRPr="002F146F">
        <w:rPr>
          <w:rFonts w:ascii="Times New Roman" w:hAnsi="Times New Roman" w:cs="Times New Roman"/>
          <w:sz w:val="24"/>
          <w:szCs w:val="24"/>
        </w:rPr>
        <w:t>после рака лёгких. Хоть и очень редко, но рак молочной железы может встречат</w:t>
      </w:r>
      <w:r w:rsidR="002F146F" w:rsidRPr="002F146F">
        <w:rPr>
          <w:rFonts w:ascii="Times New Roman" w:hAnsi="Times New Roman" w:cs="Times New Roman"/>
          <w:sz w:val="24"/>
          <w:szCs w:val="24"/>
        </w:rPr>
        <w:t>ь</w:t>
      </w:r>
      <w:r w:rsidRPr="002F146F">
        <w:rPr>
          <w:rFonts w:ascii="Times New Roman" w:hAnsi="Times New Roman" w:cs="Times New Roman"/>
          <w:sz w:val="24"/>
          <w:szCs w:val="24"/>
        </w:rPr>
        <w:t xml:space="preserve">ся и у мужчин. Чаще всего диагноз ставится в 39-69 лет. </w:t>
      </w:r>
    </w:p>
    <w:p w14:paraId="11208B28" w14:textId="77777777" w:rsidR="002F146F" w:rsidRPr="002F146F" w:rsidRDefault="008F4047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 xml:space="preserve">Факторы риска. Нерожавшие женщины, впервые родившие после 30 лет, </w:t>
      </w:r>
      <w:r w:rsidR="002F146F" w:rsidRPr="002F146F">
        <w:rPr>
          <w:rFonts w:ascii="Times New Roman" w:hAnsi="Times New Roman" w:cs="Times New Roman"/>
          <w:sz w:val="24"/>
          <w:szCs w:val="24"/>
        </w:rPr>
        <w:t>раннее начало менструации</w:t>
      </w:r>
      <w:r w:rsidRPr="002F146F">
        <w:rPr>
          <w:rFonts w:ascii="Times New Roman" w:hAnsi="Times New Roman" w:cs="Times New Roman"/>
          <w:sz w:val="24"/>
          <w:szCs w:val="24"/>
        </w:rPr>
        <w:t xml:space="preserve"> (&lt;12 лет), поздняя менопауза (&gt;55 лет), высокая рентгенологическая плотность молочных желез, </w:t>
      </w:r>
      <w:r w:rsidR="002F146F" w:rsidRPr="002F146F">
        <w:rPr>
          <w:rFonts w:ascii="Times New Roman" w:hAnsi="Times New Roman" w:cs="Times New Roman"/>
          <w:sz w:val="24"/>
          <w:szCs w:val="24"/>
        </w:rPr>
        <w:t>наследственность</w:t>
      </w:r>
      <w:r w:rsidRPr="002F146F">
        <w:rPr>
          <w:rFonts w:ascii="Times New Roman" w:hAnsi="Times New Roman" w:cs="Times New Roman"/>
          <w:sz w:val="24"/>
          <w:szCs w:val="24"/>
        </w:rPr>
        <w:t xml:space="preserve"> (носители мутаций в </w:t>
      </w:r>
      <w:proofErr w:type="spellStart"/>
      <w:r w:rsidRPr="002F146F">
        <w:rPr>
          <w:rFonts w:ascii="Times New Roman" w:hAnsi="Times New Roman" w:cs="Times New Roman"/>
          <w:sz w:val="24"/>
          <w:szCs w:val="24"/>
        </w:rPr>
        <w:t>герминальных</w:t>
      </w:r>
      <w:proofErr w:type="spellEnd"/>
      <w:r w:rsidRPr="002F146F">
        <w:rPr>
          <w:rFonts w:ascii="Times New Roman" w:hAnsi="Times New Roman" w:cs="Times New Roman"/>
          <w:sz w:val="24"/>
          <w:szCs w:val="24"/>
        </w:rPr>
        <w:t xml:space="preserve"> генах BRCA 1; BRCA2). </w:t>
      </w:r>
    </w:p>
    <w:p w14:paraId="1052887F" w14:textId="508B7551" w:rsidR="008F4047" w:rsidRPr="002F146F" w:rsidRDefault="008F4047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Рак молочной железы на ранних стадиях (1-й и 2-й) протекает бессимптомно и не причиняет боли. Могут беспокоить болезненные менструации или боль в молочной железе.</w:t>
      </w:r>
    </w:p>
    <w:p w14:paraId="1DCCE2F5" w14:textId="11C6EA04" w:rsidR="009E013B" w:rsidRPr="002F146F" w:rsidRDefault="009E013B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 xml:space="preserve">На что нужно обратить внимание? Уплотнения, узлы в молочной железе, изменения размера или формы, выделения из соска, покраснение, зуд, жжение кожи молочной железы, </w:t>
      </w:r>
      <w:r w:rsidRPr="002F146F">
        <w:rPr>
          <w:rFonts w:ascii="Times New Roman" w:hAnsi="Times New Roman" w:cs="Times New Roman"/>
          <w:sz w:val="24"/>
          <w:szCs w:val="24"/>
        </w:rPr>
        <w:lastRenderedPageBreak/>
        <w:t xml:space="preserve">боль в каком-то участке молочной железы, боли в подмышечной области. Заметили хотя бы один из вышеперечисленных признаков? Обратитесь к онкологу </w:t>
      </w:r>
      <w:r w:rsidR="00CC6F8F" w:rsidRPr="002F146F">
        <w:rPr>
          <w:rFonts w:ascii="Times New Roman" w:hAnsi="Times New Roman" w:cs="Times New Roman"/>
          <w:sz w:val="24"/>
          <w:szCs w:val="24"/>
        </w:rPr>
        <w:t xml:space="preserve">или </w:t>
      </w:r>
      <w:r w:rsidRPr="002F146F">
        <w:rPr>
          <w:rFonts w:ascii="Times New Roman" w:hAnsi="Times New Roman" w:cs="Times New Roman"/>
          <w:sz w:val="24"/>
          <w:szCs w:val="24"/>
        </w:rPr>
        <w:t>маммологу. Если в вашей поликлинике нет онколога-маммолога, обратитесь к хирургу или гинекологу.</w:t>
      </w:r>
    </w:p>
    <w:p w14:paraId="7A3CD765" w14:textId="421A6BA0" w:rsidR="00B77F36" w:rsidRPr="002F146F" w:rsidRDefault="00CC6F8F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 xml:space="preserve">Помимо этого важно, чтобы женщина умела проводить </w:t>
      </w:r>
      <w:proofErr w:type="spellStart"/>
      <w:r w:rsidRPr="002F146F">
        <w:rPr>
          <w:rFonts w:ascii="Times New Roman" w:hAnsi="Times New Roman" w:cs="Times New Roman"/>
          <w:sz w:val="24"/>
          <w:szCs w:val="24"/>
        </w:rPr>
        <w:t>самопальпацию</w:t>
      </w:r>
      <w:proofErr w:type="spellEnd"/>
      <w:r w:rsidRPr="002F146F">
        <w:rPr>
          <w:rFonts w:ascii="Times New Roman" w:hAnsi="Times New Roman" w:cs="Times New Roman"/>
          <w:sz w:val="24"/>
          <w:szCs w:val="24"/>
        </w:rPr>
        <w:t xml:space="preserve"> молочной железы с целью собственного самоконтроля.</w:t>
      </w:r>
      <w:r w:rsidR="002F146F"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="00B77F36" w:rsidRPr="002F146F">
        <w:rPr>
          <w:rFonts w:ascii="Times New Roman" w:hAnsi="Times New Roman" w:cs="Times New Roman"/>
          <w:sz w:val="24"/>
          <w:szCs w:val="24"/>
        </w:rPr>
        <w:t>Осмотрите перед зеркалом форму груди и внешний вид кожи и сосков. Затем поднимите руки вверх и осмотрите свою грудь сначала спереди, затем с обеих сторон. В положении стоя и лежа надавите на грудь тремя средними пальцами руки. Продвигайтесь по часовой стрелка, начиная с верхней четверти. Сожмите сосок, чтобы проверить, не выделяется ли жидкость. Проверьте подмышки на наличие уплотнений. При выявлении каких-либо узлов, образований или выделений необходимо обратиться к врачу хирургу или гинекологу.</w:t>
      </w:r>
    </w:p>
    <w:p w14:paraId="53370BDD" w14:textId="2E0D3EAA" w:rsidR="001B43C1" w:rsidRPr="002F146F" w:rsidRDefault="00D234CD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Стоит помнить, что каждой женщине следует про</w:t>
      </w:r>
      <w:r w:rsidR="002F146F" w:rsidRPr="002F146F">
        <w:rPr>
          <w:rFonts w:ascii="Times New Roman" w:hAnsi="Times New Roman" w:cs="Times New Roman"/>
          <w:sz w:val="24"/>
          <w:szCs w:val="24"/>
        </w:rPr>
        <w:t>ходить</w:t>
      </w:r>
      <w:r w:rsidRPr="002F146F">
        <w:rPr>
          <w:rFonts w:ascii="Times New Roman" w:hAnsi="Times New Roman" w:cs="Times New Roman"/>
          <w:sz w:val="24"/>
          <w:szCs w:val="24"/>
        </w:rPr>
        <w:t xml:space="preserve"> маммографию (вид рентгенологического исследования молочной железы в двух проекциях) в поликлинике по месту жительства</w:t>
      </w:r>
      <w:r w:rsidR="002F146F" w:rsidRPr="002F146F">
        <w:rPr>
          <w:rFonts w:ascii="Times New Roman" w:hAnsi="Times New Roman" w:cs="Times New Roman"/>
          <w:sz w:val="24"/>
          <w:szCs w:val="24"/>
        </w:rPr>
        <w:t xml:space="preserve"> 1 раз в 2 года (после 40 лет)</w:t>
      </w:r>
      <w:r w:rsidR="00A855F6" w:rsidRPr="002F146F">
        <w:rPr>
          <w:rFonts w:ascii="Times New Roman" w:hAnsi="Times New Roman" w:cs="Times New Roman"/>
          <w:sz w:val="24"/>
          <w:szCs w:val="24"/>
        </w:rPr>
        <w:t>.</w:t>
      </w:r>
    </w:p>
    <w:p w14:paraId="14877297" w14:textId="77777777" w:rsidR="00B77F36" w:rsidRPr="002F146F" w:rsidRDefault="00B77F36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0500379"/>
      <w:bookmarkEnd w:id="3"/>
      <w:r w:rsidRPr="002F146F">
        <w:rPr>
          <w:rFonts w:ascii="Times New Roman" w:hAnsi="Times New Roman" w:cs="Times New Roman"/>
          <w:b/>
          <w:bCs/>
          <w:sz w:val="24"/>
          <w:szCs w:val="24"/>
        </w:rPr>
        <w:t xml:space="preserve">Рак шейки матки </w:t>
      </w:r>
      <w:r w:rsidRPr="002F146F">
        <w:rPr>
          <w:rFonts w:ascii="Times New Roman" w:hAnsi="Times New Roman" w:cs="Times New Roman"/>
          <w:sz w:val="24"/>
          <w:szCs w:val="24"/>
        </w:rPr>
        <w:t>— злокачественное новообразование, возникающее в области шейки матки. Второе по частоте онкологическое заболевание у женщин после рака молочной железы.</w:t>
      </w:r>
    </w:p>
    <w:p w14:paraId="65D4C3D6" w14:textId="57F286BF" w:rsidR="00B77F36" w:rsidRPr="002F146F" w:rsidRDefault="00B77F36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Фактор риска - инфицирование вирусом папилломы человека и фоновые процессы в шейк</w:t>
      </w:r>
      <w:r w:rsidR="002F146F" w:rsidRPr="002F146F">
        <w:rPr>
          <w:rFonts w:ascii="Times New Roman" w:hAnsi="Times New Roman" w:cs="Times New Roman"/>
          <w:sz w:val="24"/>
          <w:szCs w:val="24"/>
        </w:rPr>
        <w:t>е</w:t>
      </w:r>
      <w:r w:rsidRPr="002F146F">
        <w:rPr>
          <w:rFonts w:ascii="Times New Roman" w:hAnsi="Times New Roman" w:cs="Times New Roman"/>
          <w:sz w:val="24"/>
          <w:szCs w:val="24"/>
        </w:rPr>
        <w:t xml:space="preserve"> матки. Вирус ВПЧ передается половым путем, в 90% вылечивается, в остальных случаях </w:t>
      </w:r>
      <w:proofErr w:type="spellStart"/>
      <w:r w:rsidRPr="002F146F">
        <w:rPr>
          <w:rFonts w:ascii="Times New Roman" w:hAnsi="Times New Roman" w:cs="Times New Roman"/>
          <w:sz w:val="24"/>
          <w:szCs w:val="24"/>
        </w:rPr>
        <w:t>персистирует</w:t>
      </w:r>
      <w:proofErr w:type="spellEnd"/>
      <w:r w:rsidRPr="002F146F">
        <w:rPr>
          <w:rFonts w:ascii="Times New Roman" w:hAnsi="Times New Roman" w:cs="Times New Roman"/>
          <w:sz w:val="24"/>
          <w:szCs w:val="24"/>
        </w:rPr>
        <w:t xml:space="preserve"> (</w:t>
      </w:r>
      <w:r w:rsidR="005258C9" w:rsidRPr="002F146F">
        <w:rPr>
          <w:rFonts w:ascii="Times New Roman" w:hAnsi="Times New Roman" w:cs="Times New Roman"/>
          <w:sz w:val="24"/>
          <w:szCs w:val="24"/>
        </w:rPr>
        <w:t>скажем так, «путешествует»</w:t>
      </w:r>
      <w:r w:rsidRPr="002F146F">
        <w:rPr>
          <w:rFonts w:ascii="Times New Roman" w:hAnsi="Times New Roman" w:cs="Times New Roman"/>
          <w:sz w:val="24"/>
          <w:szCs w:val="24"/>
        </w:rPr>
        <w:t xml:space="preserve">) и вызывает рак. При нормальном эпителии - клетки одинаковой формы. </w:t>
      </w:r>
    </w:p>
    <w:p w14:paraId="3C65756E" w14:textId="2A5B046B" w:rsidR="00B77F36" w:rsidRPr="002F146F" w:rsidRDefault="00B77F36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К фоновым процессам относятся: истинная эрозия, псевдоэрозия (эктопия), лейкоплакия, полип</w:t>
      </w:r>
      <w:r w:rsidR="00FB53D6"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Pr="002F146F">
        <w:rPr>
          <w:rFonts w:ascii="Times New Roman" w:hAnsi="Times New Roman" w:cs="Times New Roman"/>
          <w:sz w:val="24"/>
          <w:szCs w:val="24"/>
        </w:rPr>
        <w:t>шейки матки. Если такой диагноз поставлен гинекологом, то это является поводом для</w:t>
      </w:r>
      <w:r w:rsidR="00FB53D6"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Pr="002F146F">
        <w:rPr>
          <w:rFonts w:ascii="Times New Roman" w:hAnsi="Times New Roman" w:cs="Times New Roman"/>
          <w:sz w:val="24"/>
          <w:szCs w:val="24"/>
        </w:rPr>
        <w:t>лечения/динамического наблюдения у гинеколога.</w:t>
      </w:r>
    </w:p>
    <w:p w14:paraId="7F45BD7A" w14:textId="47ED60CC" w:rsidR="000B72F8" w:rsidRPr="002F146F" w:rsidRDefault="00B77F36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Скрининг рака шейки матки</w:t>
      </w:r>
      <w:r w:rsidR="00FB53D6" w:rsidRPr="002F146F">
        <w:rPr>
          <w:rFonts w:ascii="Times New Roman" w:hAnsi="Times New Roman" w:cs="Times New Roman"/>
          <w:sz w:val="24"/>
          <w:szCs w:val="24"/>
        </w:rPr>
        <w:t>.</w:t>
      </w:r>
      <w:r w:rsidR="002F146F" w:rsidRPr="002F146F">
        <w:rPr>
          <w:rFonts w:ascii="Times New Roman" w:hAnsi="Times New Roman" w:cs="Times New Roman"/>
          <w:sz w:val="24"/>
          <w:szCs w:val="24"/>
        </w:rPr>
        <w:t xml:space="preserve"> Мазок из шейки матки по Папаниколау является единственным тестом, используемым среди широких групп населения и эффективным в снижении заболеваемости.</w:t>
      </w:r>
      <w:r w:rsidR="00FB53D6"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Pr="002F146F">
        <w:rPr>
          <w:rFonts w:ascii="Times New Roman" w:hAnsi="Times New Roman" w:cs="Times New Roman"/>
          <w:sz w:val="24"/>
          <w:szCs w:val="24"/>
        </w:rPr>
        <w:t xml:space="preserve">Женщины </w:t>
      </w:r>
      <w:r w:rsidR="002F146F" w:rsidRPr="002F146F">
        <w:rPr>
          <w:rFonts w:ascii="Times New Roman" w:hAnsi="Times New Roman" w:cs="Times New Roman"/>
          <w:sz w:val="24"/>
          <w:szCs w:val="24"/>
        </w:rPr>
        <w:t>в возрасте</w:t>
      </w:r>
      <w:r w:rsidR="003C6AD3" w:rsidRPr="002F146F">
        <w:rPr>
          <w:rFonts w:ascii="Times New Roman" w:hAnsi="Times New Roman" w:cs="Times New Roman"/>
          <w:sz w:val="24"/>
          <w:szCs w:val="24"/>
        </w:rPr>
        <w:t xml:space="preserve"> 18</w:t>
      </w:r>
      <w:r w:rsidR="002F146F" w:rsidRPr="002F146F">
        <w:rPr>
          <w:rFonts w:ascii="Times New Roman" w:hAnsi="Times New Roman" w:cs="Times New Roman"/>
          <w:sz w:val="24"/>
          <w:szCs w:val="24"/>
        </w:rPr>
        <w:t>-</w:t>
      </w:r>
      <w:r w:rsidR="003C6AD3" w:rsidRPr="002F146F">
        <w:rPr>
          <w:rFonts w:ascii="Times New Roman" w:hAnsi="Times New Roman" w:cs="Times New Roman"/>
          <w:sz w:val="24"/>
          <w:szCs w:val="24"/>
        </w:rPr>
        <w:t>64</w:t>
      </w:r>
      <w:r w:rsidRPr="002F146F">
        <w:rPr>
          <w:rFonts w:ascii="Times New Roman" w:hAnsi="Times New Roman" w:cs="Times New Roman"/>
          <w:sz w:val="24"/>
          <w:szCs w:val="24"/>
        </w:rPr>
        <w:t xml:space="preserve"> лет должны обязательно проходить цитологическое исследование мазка с</w:t>
      </w:r>
      <w:r w:rsidR="003C6AD3"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Pr="002F146F">
        <w:rPr>
          <w:rFonts w:ascii="Times New Roman" w:hAnsi="Times New Roman" w:cs="Times New Roman"/>
          <w:sz w:val="24"/>
          <w:szCs w:val="24"/>
        </w:rPr>
        <w:t>шейки матки</w:t>
      </w:r>
      <w:r w:rsidR="002F146F" w:rsidRPr="002F146F">
        <w:rPr>
          <w:rFonts w:ascii="Times New Roman" w:hAnsi="Times New Roman" w:cs="Times New Roman"/>
          <w:sz w:val="24"/>
          <w:szCs w:val="24"/>
        </w:rPr>
        <w:t xml:space="preserve"> 1 раз в 3 года</w:t>
      </w:r>
      <w:r w:rsidR="004D1A6C" w:rsidRPr="002F146F">
        <w:rPr>
          <w:rFonts w:ascii="Times New Roman" w:hAnsi="Times New Roman" w:cs="Times New Roman"/>
          <w:sz w:val="24"/>
          <w:szCs w:val="24"/>
        </w:rPr>
        <w:t>. С 65 лет продолжается осмотр гинекологом.</w:t>
      </w:r>
    </w:p>
    <w:p w14:paraId="3182F485" w14:textId="78A74AE5" w:rsidR="000B72F8" w:rsidRPr="002F146F" w:rsidRDefault="0019787E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Профилактика рака шейки матки - профилактика заражения вирусом папилломы человек</w:t>
      </w:r>
      <w:r w:rsidR="002F146F" w:rsidRPr="002F146F">
        <w:rPr>
          <w:rFonts w:ascii="Times New Roman" w:hAnsi="Times New Roman" w:cs="Times New Roman"/>
          <w:sz w:val="24"/>
          <w:szCs w:val="24"/>
        </w:rPr>
        <w:t>а</w:t>
      </w:r>
      <w:r w:rsidRPr="002F146F">
        <w:rPr>
          <w:rFonts w:ascii="Times New Roman" w:hAnsi="Times New Roman" w:cs="Times New Roman"/>
          <w:sz w:val="24"/>
          <w:szCs w:val="24"/>
        </w:rPr>
        <w:t>. Существуют вакцины против ВПЧ</w:t>
      </w:r>
      <w:r w:rsidR="00430626" w:rsidRPr="002F146F">
        <w:rPr>
          <w:rFonts w:ascii="Times New Roman" w:hAnsi="Times New Roman" w:cs="Times New Roman"/>
          <w:sz w:val="24"/>
          <w:szCs w:val="24"/>
        </w:rPr>
        <w:t>, в настоящее время их можно сделать только платно. Делаются они троекратно (три раза) у женщин в возрасте 13-26 лет.</w:t>
      </w:r>
    </w:p>
    <w:p w14:paraId="6025A0C6" w14:textId="44F13CC3" w:rsidR="00750299" w:rsidRPr="002F146F" w:rsidRDefault="00750299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30500608"/>
      <w:bookmarkEnd w:id="4"/>
      <w:proofErr w:type="spellStart"/>
      <w:r w:rsidRPr="002F146F">
        <w:rPr>
          <w:rFonts w:ascii="Times New Roman" w:hAnsi="Times New Roman" w:cs="Times New Roman"/>
          <w:b/>
          <w:bCs/>
          <w:sz w:val="24"/>
          <w:szCs w:val="24"/>
        </w:rPr>
        <w:t>Колоректальный</w:t>
      </w:r>
      <w:proofErr w:type="spellEnd"/>
      <w:r w:rsidRPr="002F146F">
        <w:rPr>
          <w:rFonts w:ascii="Times New Roman" w:hAnsi="Times New Roman" w:cs="Times New Roman"/>
          <w:b/>
          <w:bCs/>
          <w:sz w:val="24"/>
          <w:szCs w:val="24"/>
        </w:rPr>
        <w:t xml:space="preserve"> рак</w:t>
      </w:r>
      <w:r w:rsidR="00CA7427" w:rsidRPr="002F146F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2F146F">
        <w:rPr>
          <w:rFonts w:ascii="Times New Roman" w:hAnsi="Times New Roman" w:cs="Times New Roman"/>
          <w:sz w:val="24"/>
          <w:szCs w:val="24"/>
        </w:rPr>
        <w:t xml:space="preserve"> злокачественное новообразование толстого кишечника и её придатка – червеобразного отростка.</w:t>
      </w:r>
    </w:p>
    <w:p w14:paraId="550D10E8" w14:textId="7B35C58F" w:rsidR="00D769F7" w:rsidRPr="002F146F" w:rsidRDefault="00D769F7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Факторы риска:</w:t>
      </w:r>
      <w:r w:rsidR="00750299"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="002F146F" w:rsidRPr="002F146F">
        <w:rPr>
          <w:rFonts w:ascii="Times New Roman" w:hAnsi="Times New Roman" w:cs="Times New Roman"/>
          <w:sz w:val="24"/>
          <w:szCs w:val="24"/>
        </w:rPr>
        <w:t>низкая</w:t>
      </w:r>
      <w:r w:rsidRPr="002F146F">
        <w:rPr>
          <w:rFonts w:ascii="Times New Roman" w:hAnsi="Times New Roman" w:cs="Times New Roman"/>
          <w:sz w:val="24"/>
          <w:szCs w:val="24"/>
        </w:rPr>
        <w:t xml:space="preserve"> физическ</w:t>
      </w:r>
      <w:r w:rsidR="002F146F" w:rsidRPr="002F146F">
        <w:rPr>
          <w:rFonts w:ascii="Times New Roman" w:hAnsi="Times New Roman" w:cs="Times New Roman"/>
          <w:sz w:val="24"/>
          <w:szCs w:val="24"/>
        </w:rPr>
        <w:t>ая</w:t>
      </w:r>
      <w:r w:rsidRPr="002F146F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2F146F" w:rsidRPr="002F146F">
        <w:rPr>
          <w:rFonts w:ascii="Times New Roman" w:hAnsi="Times New Roman" w:cs="Times New Roman"/>
          <w:sz w:val="24"/>
          <w:szCs w:val="24"/>
        </w:rPr>
        <w:t>ь</w:t>
      </w:r>
      <w:r w:rsidR="00750299" w:rsidRPr="002F146F">
        <w:rPr>
          <w:rFonts w:ascii="Times New Roman" w:hAnsi="Times New Roman" w:cs="Times New Roman"/>
          <w:sz w:val="24"/>
          <w:szCs w:val="24"/>
        </w:rPr>
        <w:t>, избыточное п</w:t>
      </w:r>
      <w:r w:rsidRPr="002F146F">
        <w:rPr>
          <w:rFonts w:ascii="Times New Roman" w:hAnsi="Times New Roman" w:cs="Times New Roman"/>
          <w:sz w:val="24"/>
          <w:szCs w:val="24"/>
        </w:rPr>
        <w:t>отребление красного мяса</w:t>
      </w:r>
      <w:r w:rsidR="00750299" w:rsidRPr="002F146F">
        <w:rPr>
          <w:rFonts w:ascii="Times New Roman" w:hAnsi="Times New Roman" w:cs="Times New Roman"/>
          <w:sz w:val="24"/>
          <w:szCs w:val="24"/>
        </w:rPr>
        <w:t>, низкое количество потребляемой клетчатки (овощей и фруктов), о</w:t>
      </w:r>
      <w:r w:rsidRPr="002F146F">
        <w:rPr>
          <w:rFonts w:ascii="Times New Roman" w:hAnsi="Times New Roman" w:cs="Times New Roman"/>
          <w:sz w:val="24"/>
          <w:szCs w:val="24"/>
        </w:rPr>
        <w:t>жирение</w:t>
      </w:r>
      <w:r w:rsidR="00750299" w:rsidRPr="002F146F">
        <w:rPr>
          <w:rFonts w:ascii="Times New Roman" w:hAnsi="Times New Roman" w:cs="Times New Roman"/>
          <w:sz w:val="24"/>
          <w:szCs w:val="24"/>
        </w:rPr>
        <w:t>, к</w:t>
      </w:r>
      <w:r w:rsidRPr="002F146F">
        <w:rPr>
          <w:rFonts w:ascii="Times New Roman" w:hAnsi="Times New Roman" w:cs="Times New Roman"/>
          <w:sz w:val="24"/>
          <w:szCs w:val="24"/>
        </w:rPr>
        <w:t>урение</w:t>
      </w:r>
      <w:r w:rsidR="00750299" w:rsidRPr="002F146F">
        <w:rPr>
          <w:rFonts w:ascii="Times New Roman" w:hAnsi="Times New Roman" w:cs="Times New Roman"/>
          <w:sz w:val="24"/>
          <w:szCs w:val="24"/>
        </w:rPr>
        <w:t>, у</w:t>
      </w:r>
      <w:r w:rsidRPr="002F146F">
        <w:rPr>
          <w:rFonts w:ascii="Times New Roman" w:hAnsi="Times New Roman" w:cs="Times New Roman"/>
          <w:sz w:val="24"/>
          <w:szCs w:val="24"/>
        </w:rPr>
        <w:t>потребления алкоголя</w:t>
      </w:r>
      <w:r w:rsidR="00750299" w:rsidRPr="002F146F">
        <w:rPr>
          <w:rFonts w:ascii="Times New Roman" w:hAnsi="Times New Roman" w:cs="Times New Roman"/>
          <w:sz w:val="24"/>
          <w:szCs w:val="24"/>
        </w:rPr>
        <w:t>.</w:t>
      </w:r>
    </w:p>
    <w:p w14:paraId="714E832C" w14:textId="5BE32048" w:rsidR="00D769F7" w:rsidRPr="002F146F" w:rsidRDefault="00D769F7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Высок</w:t>
      </w:r>
      <w:r w:rsidR="00750299" w:rsidRPr="002F146F">
        <w:rPr>
          <w:rFonts w:ascii="Times New Roman" w:hAnsi="Times New Roman" w:cs="Times New Roman"/>
          <w:sz w:val="24"/>
          <w:szCs w:val="24"/>
        </w:rPr>
        <w:t>ому</w:t>
      </w:r>
      <w:r w:rsidRPr="002F146F">
        <w:rPr>
          <w:rFonts w:ascii="Times New Roman" w:hAnsi="Times New Roman" w:cs="Times New Roman"/>
          <w:sz w:val="24"/>
          <w:szCs w:val="24"/>
        </w:rPr>
        <w:t xml:space="preserve"> риск</w:t>
      </w:r>
      <w:r w:rsidR="00750299" w:rsidRPr="002F146F">
        <w:rPr>
          <w:rFonts w:ascii="Times New Roman" w:hAnsi="Times New Roman" w:cs="Times New Roman"/>
          <w:sz w:val="24"/>
          <w:szCs w:val="24"/>
        </w:rPr>
        <w:t>у</w:t>
      </w:r>
      <w:r w:rsidRPr="002F146F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750299" w:rsidRPr="002F146F">
        <w:rPr>
          <w:rFonts w:ascii="Times New Roman" w:hAnsi="Times New Roman" w:cs="Times New Roman"/>
          <w:sz w:val="24"/>
          <w:szCs w:val="24"/>
        </w:rPr>
        <w:t>данного вида рака</w:t>
      </w:r>
      <w:r w:rsidRPr="002F146F">
        <w:rPr>
          <w:rFonts w:ascii="Times New Roman" w:hAnsi="Times New Roman" w:cs="Times New Roman"/>
          <w:sz w:val="24"/>
          <w:szCs w:val="24"/>
        </w:rPr>
        <w:t xml:space="preserve"> подвержен</w:t>
      </w:r>
      <w:r w:rsidR="00750299" w:rsidRPr="002F146F">
        <w:rPr>
          <w:rFonts w:ascii="Times New Roman" w:hAnsi="Times New Roman" w:cs="Times New Roman"/>
          <w:sz w:val="24"/>
          <w:szCs w:val="24"/>
        </w:rPr>
        <w:t>о</w:t>
      </w:r>
      <w:r w:rsidRPr="002F146F">
        <w:rPr>
          <w:rFonts w:ascii="Times New Roman" w:hAnsi="Times New Roman" w:cs="Times New Roman"/>
          <w:sz w:val="24"/>
          <w:szCs w:val="24"/>
        </w:rPr>
        <w:t xml:space="preserve"> население в возрасте от 50 лет</w:t>
      </w:r>
      <w:r w:rsidR="00750299" w:rsidRPr="002F146F">
        <w:rPr>
          <w:rFonts w:ascii="Times New Roman" w:hAnsi="Times New Roman" w:cs="Times New Roman"/>
          <w:sz w:val="24"/>
          <w:szCs w:val="24"/>
        </w:rPr>
        <w:t>.</w:t>
      </w:r>
    </w:p>
    <w:p w14:paraId="5D2DAEB4" w14:textId="7F0F9BA3" w:rsidR="00750299" w:rsidRPr="002F146F" w:rsidRDefault="00D769F7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Симптомы: нарушение стула: диарея, запоры, кровь в стуле</w:t>
      </w:r>
      <w:r w:rsidR="002F146F" w:rsidRPr="002F146F">
        <w:rPr>
          <w:rFonts w:ascii="Times New Roman" w:hAnsi="Times New Roman" w:cs="Times New Roman"/>
          <w:sz w:val="24"/>
          <w:szCs w:val="24"/>
        </w:rPr>
        <w:t>,</w:t>
      </w:r>
      <w:r w:rsidRPr="002F146F">
        <w:rPr>
          <w:rFonts w:ascii="Times New Roman" w:hAnsi="Times New Roman" w:cs="Times New Roman"/>
          <w:sz w:val="24"/>
          <w:szCs w:val="24"/>
        </w:rPr>
        <w:t xml:space="preserve"> необъяснимая анемия, боль в</w:t>
      </w:r>
      <w:r w:rsidR="00750299"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Pr="002F146F">
        <w:rPr>
          <w:rFonts w:ascii="Times New Roman" w:hAnsi="Times New Roman" w:cs="Times New Roman"/>
          <w:sz w:val="24"/>
          <w:szCs w:val="24"/>
        </w:rPr>
        <w:t>животе, необъяснимая потеря веса</w:t>
      </w:r>
      <w:r w:rsidR="00750299" w:rsidRPr="002F14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4C7E8A" w14:textId="6327144F" w:rsidR="00430626" w:rsidRPr="002F146F" w:rsidRDefault="00D769F7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При появлении</w:t>
      </w:r>
      <w:r w:rsidR="00750299"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Pr="002F146F">
        <w:rPr>
          <w:rFonts w:ascii="Times New Roman" w:hAnsi="Times New Roman" w:cs="Times New Roman"/>
          <w:sz w:val="24"/>
          <w:szCs w:val="24"/>
        </w:rPr>
        <w:t>настораживающих признаков (кровь в кале) необходимо обратиться к врачу.</w:t>
      </w:r>
      <w:r w:rsidR="002F146F" w:rsidRPr="002F14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7A942" w14:textId="77777777" w:rsidR="002F146F" w:rsidRPr="002F146F" w:rsidRDefault="002F146F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lastRenderedPageBreak/>
        <w:t>Лицам в возрасте 40-64 лет необходимо</w:t>
      </w:r>
      <w:r w:rsidR="00782552"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="00A468F9" w:rsidRPr="002F146F">
        <w:rPr>
          <w:rFonts w:ascii="Times New Roman" w:hAnsi="Times New Roman" w:cs="Times New Roman"/>
          <w:sz w:val="24"/>
          <w:szCs w:val="24"/>
        </w:rPr>
        <w:t>проводит</w:t>
      </w:r>
      <w:r w:rsidRPr="002F146F">
        <w:rPr>
          <w:rFonts w:ascii="Times New Roman" w:hAnsi="Times New Roman" w:cs="Times New Roman"/>
          <w:sz w:val="24"/>
          <w:szCs w:val="24"/>
        </w:rPr>
        <w:t>ь</w:t>
      </w:r>
      <w:r w:rsidR="00CA7427" w:rsidRPr="002F146F">
        <w:rPr>
          <w:rFonts w:ascii="Times New Roman" w:hAnsi="Times New Roman" w:cs="Times New Roman"/>
          <w:sz w:val="24"/>
          <w:szCs w:val="24"/>
        </w:rPr>
        <w:t xml:space="preserve"> анализ на скрытую кровь в кале один раз в </w:t>
      </w:r>
      <w:r w:rsidRPr="002F146F">
        <w:rPr>
          <w:rFonts w:ascii="Times New Roman" w:hAnsi="Times New Roman" w:cs="Times New Roman"/>
          <w:sz w:val="24"/>
          <w:szCs w:val="24"/>
        </w:rPr>
        <w:t xml:space="preserve">2 </w:t>
      </w:r>
      <w:r w:rsidR="00CA7427" w:rsidRPr="002F146F">
        <w:rPr>
          <w:rFonts w:ascii="Times New Roman" w:hAnsi="Times New Roman" w:cs="Times New Roman"/>
          <w:sz w:val="24"/>
          <w:szCs w:val="24"/>
        </w:rPr>
        <w:t>год</w:t>
      </w:r>
      <w:r w:rsidRPr="002F146F">
        <w:rPr>
          <w:rFonts w:ascii="Times New Roman" w:hAnsi="Times New Roman" w:cs="Times New Roman"/>
          <w:sz w:val="24"/>
          <w:szCs w:val="24"/>
        </w:rPr>
        <w:t>а</w:t>
      </w:r>
      <w:r w:rsidR="00CA7427" w:rsidRPr="002F146F">
        <w:rPr>
          <w:rFonts w:ascii="Times New Roman" w:hAnsi="Times New Roman" w:cs="Times New Roman"/>
          <w:sz w:val="24"/>
          <w:szCs w:val="24"/>
        </w:rPr>
        <w:t>.</w:t>
      </w:r>
      <w:r w:rsidRPr="002F146F">
        <w:rPr>
          <w:rFonts w:ascii="Times New Roman" w:hAnsi="Times New Roman" w:cs="Times New Roman"/>
          <w:sz w:val="24"/>
          <w:szCs w:val="24"/>
        </w:rPr>
        <w:t xml:space="preserve"> Лицам в возрасте старше 65 лет – 1 раз в год. Также существуют экспресс – тест на скрытую кровь. Тест можно приобрести в аптеке. При положительном результате – обязательно обратиться к врачу для дальнейшего тщательного осмотра.</w:t>
      </w:r>
    </w:p>
    <w:p w14:paraId="16045129" w14:textId="173E355C" w:rsidR="003B4C33" w:rsidRPr="002F146F" w:rsidRDefault="003B4C33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b/>
          <w:bCs/>
          <w:sz w:val="24"/>
          <w:szCs w:val="24"/>
        </w:rPr>
        <w:t>Рак предстательной железы</w:t>
      </w:r>
      <w:r w:rsidRPr="002F146F">
        <w:rPr>
          <w:rFonts w:ascii="Times New Roman" w:hAnsi="Times New Roman" w:cs="Times New Roman"/>
          <w:sz w:val="24"/>
          <w:szCs w:val="24"/>
        </w:rPr>
        <w:t xml:space="preserve"> — одно из наиболее распространённых злокачественных новообразований у мужчин.</w:t>
      </w:r>
    </w:p>
    <w:p w14:paraId="26EECB45" w14:textId="6BE0F952" w:rsidR="003B4C33" w:rsidRPr="002F146F" w:rsidRDefault="003B4C33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Симптомы: кровь в моче, сперме</w:t>
      </w:r>
      <w:r w:rsidR="002F146F" w:rsidRPr="002F146F">
        <w:rPr>
          <w:rFonts w:ascii="Times New Roman" w:hAnsi="Times New Roman" w:cs="Times New Roman"/>
          <w:sz w:val="24"/>
          <w:szCs w:val="24"/>
        </w:rPr>
        <w:t>,</w:t>
      </w:r>
      <w:r w:rsidRPr="002F146F">
        <w:rPr>
          <w:rFonts w:ascii="Times New Roman" w:hAnsi="Times New Roman" w:cs="Times New Roman"/>
          <w:sz w:val="24"/>
          <w:szCs w:val="24"/>
        </w:rPr>
        <w:t xml:space="preserve"> проблемы с мочеиспусканием, дискомфорт в тазовой области, боль при мочеиспускании.</w:t>
      </w:r>
    </w:p>
    <w:p w14:paraId="5F63CA8D" w14:textId="38F710D7" w:rsidR="00CA7427" w:rsidRPr="002F146F" w:rsidRDefault="003B4C33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 xml:space="preserve">В рамках диспансеризации проводится определение простатического специфического антигена (PSA) в возрасте 45, 50, 55, 60, 64 лет. </w:t>
      </w:r>
    </w:p>
    <w:bookmarkEnd w:id="5"/>
    <w:p w14:paraId="4F8FD36B" w14:textId="002B2917" w:rsidR="006102F2" w:rsidRDefault="006102F2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b/>
          <w:bCs/>
          <w:sz w:val="24"/>
          <w:szCs w:val="24"/>
        </w:rPr>
        <w:t>Заключение.</w:t>
      </w:r>
      <w:r w:rsidR="00FC5828" w:rsidRPr="002F1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6" w:name="_Hlk30502089"/>
      <w:r w:rsidRPr="002F146F">
        <w:rPr>
          <w:rFonts w:ascii="Times New Roman" w:hAnsi="Times New Roman" w:cs="Times New Roman"/>
          <w:sz w:val="24"/>
          <w:szCs w:val="24"/>
        </w:rPr>
        <w:t>Мы сегодня разобрали не все, н</w:t>
      </w:r>
      <w:r w:rsidR="00AE29BD" w:rsidRPr="002F146F">
        <w:rPr>
          <w:rFonts w:ascii="Times New Roman" w:hAnsi="Times New Roman" w:cs="Times New Roman"/>
          <w:sz w:val="24"/>
          <w:szCs w:val="24"/>
        </w:rPr>
        <w:t>о</w:t>
      </w:r>
      <w:r w:rsidRPr="002F146F">
        <w:rPr>
          <w:rFonts w:ascii="Times New Roman" w:hAnsi="Times New Roman" w:cs="Times New Roman"/>
          <w:sz w:val="24"/>
          <w:szCs w:val="24"/>
        </w:rPr>
        <w:t xml:space="preserve"> основные положения, которые важно знать каждому человеку по теме онкологических заболеваний. </w:t>
      </w:r>
    </w:p>
    <w:p w14:paraId="12D40C55" w14:textId="231BC3B9" w:rsidR="006619E3" w:rsidRPr="006619E3" w:rsidRDefault="006619E3" w:rsidP="006619E3">
      <w:pPr>
        <w:ind w:firstLine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619E3">
        <w:rPr>
          <w:rFonts w:ascii="Times New Roman" w:hAnsi="Times New Roman" w:cs="Times New Roman"/>
          <w:i/>
          <w:iCs/>
          <w:sz w:val="24"/>
          <w:szCs w:val="24"/>
        </w:rPr>
        <w:t>*в случае наличия свободного и дополнительного времени рекомендуем продемонстрировать информац</w:t>
      </w:r>
      <w:bookmarkStart w:id="7" w:name="_GoBack"/>
      <w:bookmarkEnd w:id="7"/>
      <w:r w:rsidRPr="006619E3">
        <w:rPr>
          <w:rFonts w:ascii="Times New Roman" w:hAnsi="Times New Roman" w:cs="Times New Roman"/>
          <w:i/>
          <w:iCs/>
          <w:sz w:val="24"/>
          <w:szCs w:val="24"/>
        </w:rPr>
        <w:t>ионные картинки, касающиеся мифов*</w:t>
      </w:r>
    </w:p>
    <w:p w14:paraId="017952B2" w14:textId="30C9BDCB" w:rsidR="00AE29BD" w:rsidRPr="002F146F" w:rsidRDefault="003F22D9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 xml:space="preserve">На 100% предупредить развитие онкологических заболеваний невозможно, однако своим образом жизни каждый человек может снизить риск их развития. </w:t>
      </w:r>
    </w:p>
    <w:p w14:paraId="37F93801" w14:textId="21172398" w:rsidR="008B537E" w:rsidRPr="002F146F" w:rsidRDefault="002F146F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 xml:space="preserve">Главным методом своевременного выявления рака является прохождение систематических медицинских осмотров – </w:t>
      </w:r>
      <w:r w:rsidRPr="002F146F">
        <w:rPr>
          <w:rFonts w:ascii="Times New Roman" w:hAnsi="Times New Roman" w:cs="Times New Roman"/>
          <w:b/>
          <w:bCs/>
          <w:sz w:val="24"/>
          <w:szCs w:val="24"/>
        </w:rPr>
        <w:t>диспансеризации</w:t>
      </w:r>
      <w:r w:rsidRPr="002F146F">
        <w:rPr>
          <w:rFonts w:ascii="Times New Roman" w:hAnsi="Times New Roman" w:cs="Times New Roman"/>
          <w:sz w:val="24"/>
          <w:szCs w:val="24"/>
        </w:rPr>
        <w:t xml:space="preserve">, </w:t>
      </w:r>
      <w:r w:rsidR="007F7994" w:rsidRPr="002F146F">
        <w:rPr>
          <w:rFonts w:ascii="Times New Roman" w:hAnsi="Times New Roman" w:cs="Times New Roman"/>
          <w:sz w:val="24"/>
          <w:szCs w:val="24"/>
        </w:rPr>
        <w:t>которы</w:t>
      </w:r>
      <w:r w:rsidRPr="002F146F">
        <w:rPr>
          <w:rFonts w:ascii="Times New Roman" w:hAnsi="Times New Roman" w:cs="Times New Roman"/>
          <w:sz w:val="24"/>
          <w:szCs w:val="24"/>
        </w:rPr>
        <w:t>е</w:t>
      </w:r>
      <w:r w:rsidR="007F7994" w:rsidRPr="002F146F">
        <w:rPr>
          <w:rFonts w:ascii="Times New Roman" w:hAnsi="Times New Roman" w:cs="Times New Roman"/>
          <w:sz w:val="24"/>
          <w:szCs w:val="24"/>
        </w:rPr>
        <w:t xml:space="preserve"> включа</w:t>
      </w:r>
      <w:r w:rsidRPr="002F146F">
        <w:rPr>
          <w:rFonts w:ascii="Times New Roman" w:hAnsi="Times New Roman" w:cs="Times New Roman"/>
          <w:sz w:val="24"/>
          <w:szCs w:val="24"/>
        </w:rPr>
        <w:t>ю</w:t>
      </w:r>
      <w:r w:rsidR="007F7994" w:rsidRPr="002F146F">
        <w:rPr>
          <w:rFonts w:ascii="Times New Roman" w:hAnsi="Times New Roman" w:cs="Times New Roman"/>
          <w:sz w:val="24"/>
          <w:szCs w:val="24"/>
        </w:rPr>
        <w:t>т в себя</w:t>
      </w:r>
      <w:r w:rsidR="006A5DAB" w:rsidRPr="002F146F">
        <w:rPr>
          <w:rFonts w:ascii="Times New Roman" w:hAnsi="Times New Roman" w:cs="Times New Roman"/>
          <w:sz w:val="24"/>
          <w:szCs w:val="24"/>
        </w:rPr>
        <w:t xml:space="preserve"> скрининг на основные онкологические заболевания.</w:t>
      </w:r>
      <w:bookmarkEnd w:id="6"/>
    </w:p>
    <w:sectPr w:rsidR="008B537E" w:rsidRPr="002F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17F7"/>
    <w:multiLevelType w:val="hybridMultilevel"/>
    <w:tmpl w:val="308E31A2"/>
    <w:lvl w:ilvl="0" w:tplc="6F766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CF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86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65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62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0F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2E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C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48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0431A15"/>
    <w:multiLevelType w:val="hybridMultilevel"/>
    <w:tmpl w:val="B658D3BA"/>
    <w:lvl w:ilvl="0" w:tplc="15282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40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6B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29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A7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C8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E7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CD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AE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F8"/>
    <w:rsid w:val="0000147B"/>
    <w:rsid w:val="00032614"/>
    <w:rsid w:val="000B72F8"/>
    <w:rsid w:val="00112164"/>
    <w:rsid w:val="0019787E"/>
    <w:rsid w:val="001A6867"/>
    <w:rsid w:val="001B43C1"/>
    <w:rsid w:val="001D2304"/>
    <w:rsid w:val="001E2135"/>
    <w:rsid w:val="002166F9"/>
    <w:rsid w:val="002576FF"/>
    <w:rsid w:val="002F146F"/>
    <w:rsid w:val="0039062C"/>
    <w:rsid w:val="00393392"/>
    <w:rsid w:val="003B4C33"/>
    <w:rsid w:val="003C6AD3"/>
    <w:rsid w:val="003F22D9"/>
    <w:rsid w:val="00416F45"/>
    <w:rsid w:val="00430626"/>
    <w:rsid w:val="004D1A6C"/>
    <w:rsid w:val="005258C9"/>
    <w:rsid w:val="00571019"/>
    <w:rsid w:val="005B197C"/>
    <w:rsid w:val="005B5462"/>
    <w:rsid w:val="006030F6"/>
    <w:rsid w:val="006102F2"/>
    <w:rsid w:val="006107FE"/>
    <w:rsid w:val="00620160"/>
    <w:rsid w:val="006619E3"/>
    <w:rsid w:val="006A5DAB"/>
    <w:rsid w:val="007110AD"/>
    <w:rsid w:val="00750299"/>
    <w:rsid w:val="00782552"/>
    <w:rsid w:val="007F7994"/>
    <w:rsid w:val="008373FD"/>
    <w:rsid w:val="008517F0"/>
    <w:rsid w:val="00864F39"/>
    <w:rsid w:val="00895047"/>
    <w:rsid w:val="008B537E"/>
    <w:rsid w:val="008E0216"/>
    <w:rsid w:val="008F4047"/>
    <w:rsid w:val="00933FCE"/>
    <w:rsid w:val="00947704"/>
    <w:rsid w:val="009E013B"/>
    <w:rsid w:val="009F1FD6"/>
    <w:rsid w:val="00A0424E"/>
    <w:rsid w:val="00A468F9"/>
    <w:rsid w:val="00A855F6"/>
    <w:rsid w:val="00AE29BD"/>
    <w:rsid w:val="00B328E7"/>
    <w:rsid w:val="00B34400"/>
    <w:rsid w:val="00B71FA7"/>
    <w:rsid w:val="00B77F36"/>
    <w:rsid w:val="00C16600"/>
    <w:rsid w:val="00C21B8B"/>
    <w:rsid w:val="00C831DF"/>
    <w:rsid w:val="00CA7427"/>
    <w:rsid w:val="00CC6F8F"/>
    <w:rsid w:val="00D234CD"/>
    <w:rsid w:val="00D46B25"/>
    <w:rsid w:val="00D769F7"/>
    <w:rsid w:val="00DA00BF"/>
    <w:rsid w:val="00E178F0"/>
    <w:rsid w:val="00E46D8A"/>
    <w:rsid w:val="00F33BA4"/>
    <w:rsid w:val="00F836FB"/>
    <w:rsid w:val="00FA50E3"/>
    <w:rsid w:val="00FB53D6"/>
    <w:rsid w:val="00FC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A7D6"/>
  <w15:chartTrackingRefBased/>
  <w15:docId w15:val="{C3704BDB-6765-43E6-8B99-C6D1174F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92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0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Раковская</dc:creator>
  <cp:keywords/>
  <dc:description/>
  <cp:lastModifiedBy>Юлия Раковская</cp:lastModifiedBy>
  <cp:revision>59</cp:revision>
  <dcterms:created xsi:type="dcterms:W3CDTF">2020-01-20T12:25:00Z</dcterms:created>
  <dcterms:modified xsi:type="dcterms:W3CDTF">2020-01-21T18:56:00Z</dcterms:modified>
</cp:coreProperties>
</file>